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16B" w:rsidRDefault="0094116B" w:rsidP="0094116B">
      <w:pPr>
        <w:widowControl/>
        <w:jc w:val="left"/>
        <w:outlineLvl w:val="1"/>
        <w:rPr>
          <w:rFonts w:eastAsia="黑体"/>
        </w:rPr>
      </w:pPr>
      <w:r>
        <w:rPr>
          <w:rFonts w:ascii="黑体" w:eastAsia="黑体" w:cs="黑体" w:hint="eastAsia"/>
          <w:kern w:val="0"/>
          <w:sz w:val="32"/>
          <w:szCs w:val="32"/>
        </w:rPr>
        <w:t>附录2-E</w:t>
      </w:r>
    </w:p>
    <w:p w:rsidR="0094116B" w:rsidRDefault="0094116B" w:rsidP="0094116B">
      <w:pPr>
        <w:spacing w:line="560" w:lineRule="exact"/>
        <w:ind w:leftChars="-300" w:left="-630" w:rightChars="-300" w:right="-630"/>
        <w:jc w:val="center"/>
        <w:rPr>
          <w:rFonts w:ascii="方正小标宋_GBK" w:eastAsia="方正小标宋_GBK" w:cs="方正小标宋_GBK"/>
          <w:bCs w:val="0"/>
          <w:spacing w:val="-6"/>
          <w:sz w:val="36"/>
          <w:szCs w:val="36"/>
        </w:rPr>
      </w:pPr>
      <w:r>
        <w:rPr>
          <w:rFonts w:ascii="方正小标宋_GBK" w:eastAsia="方正小标宋_GBK" w:cs="方正小标宋_GBK" w:hint="eastAsia"/>
          <w:bCs w:val="0"/>
          <w:spacing w:val="-6"/>
          <w:sz w:val="36"/>
          <w:szCs w:val="36"/>
        </w:rPr>
        <w:t>非医疗机构放射工作单位基本情况和职业健康管理情况调查表</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155"/>
        <w:gridCol w:w="1824"/>
        <w:gridCol w:w="2027"/>
        <w:gridCol w:w="1362"/>
        <w:gridCol w:w="2154"/>
      </w:tblGrid>
      <w:tr w:rsidR="0094116B" w:rsidTr="009B0B8C">
        <w:trPr>
          <w:trHeight w:val="566"/>
          <w:jc w:val="center"/>
        </w:trPr>
        <w:tc>
          <w:tcPr>
            <w:tcW w:w="678" w:type="pct"/>
            <w:vAlign w:val="center"/>
          </w:tcPr>
          <w:p w:rsidR="0094116B" w:rsidRDefault="0094116B" w:rsidP="009B0B8C">
            <w:pPr>
              <w:spacing w:line="240" w:lineRule="exact"/>
              <w:jc w:val="center"/>
              <w:rPr>
                <w:rFonts w:eastAsia="楷体_GB2312"/>
                <w:sz w:val="18"/>
                <w:szCs w:val="18"/>
              </w:rPr>
            </w:pPr>
            <w:r>
              <w:rPr>
                <w:rFonts w:eastAsia="楷体_GB2312"/>
                <w:sz w:val="18"/>
                <w:szCs w:val="18"/>
              </w:rPr>
              <w:t>调查表编号</w:t>
            </w:r>
          </w:p>
        </w:tc>
        <w:tc>
          <w:tcPr>
            <w:tcW w:w="2259" w:type="pct"/>
            <w:gridSpan w:val="2"/>
            <w:vAlign w:val="center"/>
          </w:tcPr>
          <w:p w:rsidR="0094116B" w:rsidRDefault="0094116B" w:rsidP="009B0B8C">
            <w:pPr>
              <w:spacing w:line="240" w:lineRule="exact"/>
              <w:rPr>
                <w:rFonts w:eastAsia="楷体_GB2312"/>
                <w:sz w:val="18"/>
                <w:szCs w:val="18"/>
              </w:rPr>
            </w:pPr>
            <w:r>
              <w:rPr>
                <w:rFonts w:eastAsia="楷体_GB2312" w:hint="eastAsia"/>
                <w:sz w:val="18"/>
                <w:szCs w:val="18"/>
              </w:rPr>
              <w:t>黑龙江省</w:t>
            </w:r>
            <w:r>
              <w:rPr>
                <w:rFonts w:eastAsia="楷体_GB2312" w:hint="eastAsia"/>
                <w:sz w:val="18"/>
                <w:szCs w:val="18"/>
              </w:rPr>
              <w:t>-</w:t>
            </w:r>
          </w:p>
        </w:tc>
        <w:tc>
          <w:tcPr>
            <w:tcW w:w="799" w:type="pct"/>
            <w:vAlign w:val="center"/>
          </w:tcPr>
          <w:p w:rsidR="0094116B" w:rsidRDefault="0094116B" w:rsidP="009B0B8C">
            <w:pPr>
              <w:spacing w:line="240" w:lineRule="exact"/>
              <w:jc w:val="center"/>
              <w:rPr>
                <w:rFonts w:eastAsia="楷体_GB2312"/>
                <w:sz w:val="18"/>
                <w:szCs w:val="18"/>
              </w:rPr>
            </w:pPr>
            <w:r>
              <w:rPr>
                <w:rFonts w:eastAsia="楷体_GB2312"/>
                <w:sz w:val="18"/>
                <w:szCs w:val="18"/>
              </w:rPr>
              <w:t>调查员</w:t>
            </w:r>
          </w:p>
        </w:tc>
        <w:tc>
          <w:tcPr>
            <w:tcW w:w="1263" w:type="pct"/>
            <w:vAlign w:val="center"/>
          </w:tcPr>
          <w:p w:rsidR="0094116B" w:rsidRDefault="0094116B" w:rsidP="009B0B8C">
            <w:pPr>
              <w:spacing w:line="240" w:lineRule="exact"/>
              <w:jc w:val="center"/>
              <w:rPr>
                <w:rFonts w:eastAsia="楷体_GB2312"/>
                <w:sz w:val="18"/>
                <w:szCs w:val="18"/>
              </w:rPr>
            </w:pPr>
          </w:p>
        </w:tc>
      </w:tr>
      <w:tr w:rsidR="0094116B" w:rsidTr="009B0B8C">
        <w:trPr>
          <w:trHeight w:val="425"/>
          <w:jc w:val="center"/>
        </w:trPr>
        <w:tc>
          <w:tcPr>
            <w:tcW w:w="678"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pacing w:line="240" w:lineRule="exact"/>
              <w:jc w:val="center"/>
              <w:rPr>
                <w:rFonts w:eastAsia="楷体_GB2312"/>
                <w:sz w:val="18"/>
                <w:szCs w:val="18"/>
              </w:rPr>
            </w:pPr>
            <w:r>
              <w:rPr>
                <w:rFonts w:eastAsia="楷体_GB2312"/>
                <w:sz w:val="18"/>
                <w:szCs w:val="18"/>
              </w:rPr>
              <w:t>调查日期</w:t>
            </w:r>
          </w:p>
        </w:tc>
        <w:tc>
          <w:tcPr>
            <w:tcW w:w="2259" w:type="pct"/>
            <w:gridSpan w:val="2"/>
            <w:tcBorders>
              <w:top w:val="single" w:sz="6" w:space="0" w:color="auto"/>
              <w:left w:val="single" w:sz="6" w:space="0" w:color="auto"/>
              <w:bottom w:val="single" w:sz="6" w:space="0" w:color="auto"/>
              <w:right w:val="single" w:sz="6" w:space="0" w:color="auto"/>
            </w:tcBorders>
            <w:vAlign w:val="center"/>
          </w:tcPr>
          <w:p w:rsidR="0094116B" w:rsidRDefault="0094116B" w:rsidP="009B0B8C">
            <w:pPr>
              <w:spacing w:line="240" w:lineRule="exact"/>
              <w:jc w:val="center"/>
              <w:rPr>
                <w:rFonts w:eastAsia="楷体_GB2312"/>
                <w:sz w:val="18"/>
                <w:szCs w:val="18"/>
              </w:rPr>
            </w:pPr>
            <w:r>
              <w:rPr>
                <w:rFonts w:eastAsia="楷体_GB2312"/>
                <w:sz w:val="18"/>
                <w:szCs w:val="18"/>
              </w:rPr>
              <w:t>年月日</w:t>
            </w:r>
          </w:p>
        </w:tc>
        <w:tc>
          <w:tcPr>
            <w:tcW w:w="799"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pacing w:line="240" w:lineRule="exact"/>
              <w:jc w:val="center"/>
              <w:rPr>
                <w:rFonts w:eastAsia="楷体_GB2312"/>
                <w:sz w:val="18"/>
                <w:szCs w:val="18"/>
              </w:rPr>
            </w:pPr>
            <w:r>
              <w:rPr>
                <w:rFonts w:eastAsia="楷体_GB2312"/>
                <w:sz w:val="18"/>
                <w:szCs w:val="18"/>
              </w:rPr>
              <w:t>审核人</w:t>
            </w:r>
          </w:p>
        </w:tc>
        <w:tc>
          <w:tcPr>
            <w:tcW w:w="1263"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pacing w:line="240" w:lineRule="exact"/>
              <w:jc w:val="center"/>
              <w:rPr>
                <w:rFonts w:eastAsia="楷体_GB2312"/>
                <w:sz w:val="18"/>
                <w:szCs w:val="18"/>
              </w:rPr>
            </w:pPr>
          </w:p>
        </w:tc>
      </w:tr>
      <w:tr w:rsidR="0094116B" w:rsidTr="009B0B8C">
        <w:trPr>
          <w:trHeight w:val="526"/>
          <w:jc w:val="center"/>
        </w:trPr>
        <w:tc>
          <w:tcPr>
            <w:tcW w:w="678" w:type="pct"/>
            <w:vMerge w:val="restar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用</w:t>
            </w:r>
          </w:p>
          <w:p w:rsidR="0094116B" w:rsidRDefault="0094116B" w:rsidP="009B0B8C">
            <w:pPr>
              <w:snapToGrid w:val="0"/>
              <w:spacing w:line="240" w:lineRule="exact"/>
              <w:jc w:val="center"/>
              <w:rPr>
                <w:rFonts w:eastAsia="楷体_GB2312"/>
                <w:sz w:val="18"/>
                <w:szCs w:val="18"/>
              </w:rPr>
            </w:pPr>
            <w:r>
              <w:rPr>
                <w:rFonts w:eastAsia="楷体_GB2312"/>
                <w:sz w:val="18"/>
                <w:szCs w:val="18"/>
              </w:rPr>
              <w:t>人</w:t>
            </w:r>
          </w:p>
          <w:p w:rsidR="0094116B" w:rsidRDefault="0094116B" w:rsidP="009B0B8C">
            <w:pPr>
              <w:snapToGrid w:val="0"/>
              <w:spacing w:line="240" w:lineRule="exact"/>
              <w:ind w:leftChars="100" w:left="210" w:rightChars="100" w:right="210"/>
              <w:jc w:val="center"/>
              <w:rPr>
                <w:rFonts w:eastAsia="楷体_GB2312"/>
                <w:sz w:val="18"/>
                <w:szCs w:val="18"/>
              </w:rPr>
            </w:pPr>
            <w:r>
              <w:rPr>
                <w:rFonts w:eastAsia="楷体_GB2312"/>
                <w:sz w:val="18"/>
                <w:szCs w:val="18"/>
              </w:rPr>
              <w:t>单</w:t>
            </w:r>
          </w:p>
          <w:p w:rsidR="0094116B" w:rsidRDefault="0094116B" w:rsidP="009B0B8C">
            <w:pPr>
              <w:snapToGrid w:val="0"/>
              <w:spacing w:line="240" w:lineRule="exact"/>
              <w:ind w:leftChars="100" w:left="210" w:rightChars="100" w:right="210"/>
              <w:jc w:val="center"/>
              <w:rPr>
                <w:rFonts w:eastAsia="楷体_GB2312"/>
                <w:sz w:val="18"/>
                <w:szCs w:val="18"/>
              </w:rPr>
            </w:pPr>
            <w:r>
              <w:rPr>
                <w:rFonts w:eastAsia="楷体_GB2312"/>
                <w:sz w:val="18"/>
                <w:szCs w:val="18"/>
              </w:rPr>
              <w:t>位</w:t>
            </w:r>
          </w:p>
          <w:p w:rsidR="0094116B" w:rsidRDefault="0094116B" w:rsidP="009B0B8C">
            <w:pPr>
              <w:snapToGrid w:val="0"/>
              <w:spacing w:line="240" w:lineRule="exact"/>
              <w:ind w:leftChars="100" w:left="210" w:rightChars="100" w:right="210"/>
              <w:jc w:val="center"/>
              <w:rPr>
                <w:rFonts w:eastAsia="楷体_GB2312"/>
                <w:sz w:val="18"/>
                <w:szCs w:val="18"/>
              </w:rPr>
            </w:pPr>
            <w:r>
              <w:rPr>
                <w:rFonts w:eastAsia="楷体_GB2312"/>
                <w:sz w:val="18"/>
                <w:szCs w:val="18"/>
              </w:rPr>
              <w:t>基</w:t>
            </w:r>
          </w:p>
          <w:p w:rsidR="0094116B" w:rsidRDefault="0094116B" w:rsidP="009B0B8C">
            <w:pPr>
              <w:snapToGrid w:val="0"/>
              <w:spacing w:line="240" w:lineRule="exact"/>
              <w:ind w:leftChars="100" w:left="210" w:rightChars="100" w:right="210"/>
              <w:jc w:val="center"/>
              <w:rPr>
                <w:rFonts w:eastAsia="楷体_GB2312"/>
                <w:sz w:val="18"/>
                <w:szCs w:val="18"/>
              </w:rPr>
            </w:pPr>
            <w:r>
              <w:rPr>
                <w:rFonts w:eastAsia="楷体_GB2312"/>
                <w:sz w:val="18"/>
                <w:szCs w:val="18"/>
              </w:rPr>
              <w:t>本</w:t>
            </w:r>
          </w:p>
          <w:p w:rsidR="0094116B" w:rsidRDefault="0094116B" w:rsidP="009B0B8C">
            <w:pPr>
              <w:snapToGrid w:val="0"/>
              <w:spacing w:line="240" w:lineRule="exact"/>
              <w:ind w:leftChars="100" w:left="210" w:rightChars="100" w:right="210"/>
              <w:jc w:val="center"/>
              <w:rPr>
                <w:rFonts w:eastAsia="楷体_GB2312"/>
                <w:sz w:val="18"/>
                <w:szCs w:val="18"/>
              </w:rPr>
            </w:pPr>
            <w:r>
              <w:rPr>
                <w:rFonts w:eastAsia="楷体_GB2312"/>
                <w:sz w:val="18"/>
                <w:szCs w:val="18"/>
              </w:rPr>
              <w:t>信</w:t>
            </w:r>
          </w:p>
          <w:p w:rsidR="0094116B" w:rsidRDefault="0094116B" w:rsidP="009B0B8C">
            <w:pPr>
              <w:snapToGrid w:val="0"/>
              <w:spacing w:line="240" w:lineRule="exact"/>
              <w:jc w:val="center"/>
              <w:rPr>
                <w:rFonts w:eastAsia="楷体_GB2312"/>
                <w:sz w:val="18"/>
                <w:szCs w:val="18"/>
              </w:rPr>
            </w:pPr>
            <w:r>
              <w:rPr>
                <w:rFonts w:eastAsia="楷体_GB2312"/>
                <w:sz w:val="18"/>
                <w:szCs w:val="18"/>
              </w:rPr>
              <w:t>息</w:t>
            </w:r>
          </w:p>
        </w:tc>
        <w:tc>
          <w:tcPr>
            <w:tcW w:w="1070"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用人单位名称</w:t>
            </w:r>
          </w:p>
        </w:tc>
        <w:tc>
          <w:tcPr>
            <w:tcW w:w="3251" w:type="pct"/>
            <w:gridSpan w:val="3"/>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p>
        </w:tc>
      </w:tr>
      <w:tr w:rsidR="0094116B" w:rsidTr="009B0B8C">
        <w:trPr>
          <w:trHeight w:val="534"/>
          <w:jc w:val="center"/>
        </w:trPr>
        <w:tc>
          <w:tcPr>
            <w:tcW w:w="678" w:type="pct"/>
            <w:vMerge/>
            <w:tcBorders>
              <w:top w:val="single" w:sz="6" w:space="0" w:color="auto"/>
              <w:left w:val="single" w:sz="6" w:space="0" w:color="auto"/>
              <w:bottom w:val="single" w:sz="6" w:space="0" w:color="auto"/>
              <w:right w:val="single" w:sz="6" w:space="0" w:color="auto"/>
            </w:tcBorders>
          </w:tcPr>
          <w:p w:rsidR="0094116B" w:rsidRDefault="0094116B" w:rsidP="009B0B8C"/>
        </w:tc>
        <w:tc>
          <w:tcPr>
            <w:tcW w:w="1070"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统一社会信用代码</w:t>
            </w:r>
          </w:p>
        </w:tc>
        <w:tc>
          <w:tcPr>
            <w:tcW w:w="3251" w:type="pct"/>
            <w:gridSpan w:val="3"/>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p>
        </w:tc>
      </w:tr>
      <w:tr w:rsidR="0094116B" w:rsidTr="009B0B8C">
        <w:trPr>
          <w:trHeight w:val="704"/>
          <w:jc w:val="center"/>
        </w:trPr>
        <w:tc>
          <w:tcPr>
            <w:tcW w:w="678" w:type="pct"/>
            <w:vMerge/>
            <w:tcBorders>
              <w:top w:val="single" w:sz="6" w:space="0" w:color="auto"/>
              <w:left w:val="single" w:sz="6" w:space="0" w:color="auto"/>
              <w:bottom w:val="single" w:sz="6" w:space="0" w:color="auto"/>
              <w:right w:val="single" w:sz="6" w:space="0" w:color="auto"/>
            </w:tcBorders>
          </w:tcPr>
          <w:p w:rsidR="0094116B" w:rsidRDefault="0094116B" w:rsidP="009B0B8C"/>
        </w:tc>
        <w:tc>
          <w:tcPr>
            <w:tcW w:w="1070"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u w:val="single"/>
              </w:rPr>
            </w:pPr>
            <w:r>
              <w:rPr>
                <w:rFonts w:eastAsia="楷体_GB2312"/>
                <w:sz w:val="18"/>
                <w:szCs w:val="18"/>
              </w:rPr>
              <w:t>工作场所地址</w:t>
            </w:r>
          </w:p>
        </w:tc>
        <w:tc>
          <w:tcPr>
            <w:tcW w:w="3251" w:type="pct"/>
            <w:gridSpan w:val="3"/>
            <w:tcBorders>
              <w:top w:val="single" w:sz="6" w:space="0" w:color="auto"/>
              <w:left w:val="single" w:sz="6" w:space="0" w:color="auto"/>
              <w:bottom w:val="single" w:sz="6" w:space="0" w:color="auto"/>
              <w:right w:val="single" w:sz="6" w:space="0" w:color="auto"/>
            </w:tcBorders>
            <w:vAlign w:val="center"/>
          </w:tcPr>
          <w:p w:rsidR="0094116B" w:rsidRDefault="0094116B" w:rsidP="009B0B8C">
            <w:pPr>
              <w:rPr>
                <w:rFonts w:eastAsia="楷体_GB2312"/>
                <w:sz w:val="18"/>
                <w:szCs w:val="18"/>
              </w:rPr>
            </w:pPr>
            <w:r>
              <w:rPr>
                <w:rFonts w:eastAsia="楷体_GB2312"/>
                <w:sz w:val="18"/>
                <w:szCs w:val="18"/>
              </w:rPr>
              <w:t>省（自治区、直辖市）市（地、州）</w:t>
            </w:r>
          </w:p>
          <w:p w:rsidR="0094116B" w:rsidRDefault="0094116B" w:rsidP="009B0B8C">
            <w:pPr>
              <w:rPr>
                <w:rFonts w:eastAsia="楷体_GB2312"/>
                <w:sz w:val="18"/>
                <w:szCs w:val="18"/>
              </w:rPr>
            </w:pPr>
            <w:r>
              <w:rPr>
                <w:rFonts w:eastAsia="楷体_GB2312"/>
                <w:sz w:val="18"/>
                <w:szCs w:val="18"/>
              </w:rPr>
              <w:t>县（市、区）乡（镇、街道）号</w:t>
            </w:r>
          </w:p>
        </w:tc>
      </w:tr>
      <w:tr w:rsidR="0094116B" w:rsidTr="009B0B8C">
        <w:trPr>
          <w:trHeight w:val="545"/>
          <w:jc w:val="center"/>
        </w:trPr>
        <w:tc>
          <w:tcPr>
            <w:tcW w:w="678" w:type="pct"/>
            <w:vMerge/>
            <w:tcBorders>
              <w:top w:val="single" w:sz="6" w:space="0" w:color="auto"/>
              <w:left w:val="single" w:sz="6" w:space="0" w:color="auto"/>
              <w:bottom w:val="single" w:sz="6" w:space="0" w:color="auto"/>
              <w:right w:val="single" w:sz="6" w:space="0" w:color="auto"/>
            </w:tcBorders>
          </w:tcPr>
          <w:p w:rsidR="0094116B" w:rsidRDefault="0094116B" w:rsidP="009B0B8C"/>
        </w:tc>
        <w:tc>
          <w:tcPr>
            <w:tcW w:w="1070"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单位注册地址</w:t>
            </w:r>
          </w:p>
        </w:tc>
        <w:tc>
          <w:tcPr>
            <w:tcW w:w="3251" w:type="pct"/>
            <w:gridSpan w:val="3"/>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rPr>
                <w:rFonts w:eastAsia="楷体_GB2312"/>
                <w:sz w:val="18"/>
                <w:szCs w:val="18"/>
              </w:rPr>
            </w:pPr>
          </w:p>
        </w:tc>
      </w:tr>
      <w:tr w:rsidR="0094116B" w:rsidTr="009B0B8C">
        <w:trPr>
          <w:trHeight w:val="552"/>
          <w:jc w:val="center"/>
        </w:trPr>
        <w:tc>
          <w:tcPr>
            <w:tcW w:w="678" w:type="pct"/>
            <w:vMerge/>
            <w:tcBorders>
              <w:top w:val="single" w:sz="6" w:space="0" w:color="auto"/>
              <w:left w:val="single" w:sz="6" w:space="0" w:color="auto"/>
              <w:bottom w:val="single" w:sz="6" w:space="0" w:color="auto"/>
              <w:right w:val="single" w:sz="6" w:space="0" w:color="auto"/>
            </w:tcBorders>
          </w:tcPr>
          <w:p w:rsidR="0094116B" w:rsidRDefault="0094116B" w:rsidP="009B0B8C"/>
        </w:tc>
        <w:tc>
          <w:tcPr>
            <w:tcW w:w="1070"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行业代码</w:t>
            </w:r>
          </w:p>
        </w:tc>
        <w:tc>
          <w:tcPr>
            <w:tcW w:w="1189"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p>
        </w:tc>
        <w:tc>
          <w:tcPr>
            <w:tcW w:w="799"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法人代表姓名</w:t>
            </w:r>
          </w:p>
        </w:tc>
        <w:tc>
          <w:tcPr>
            <w:tcW w:w="1263"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p>
        </w:tc>
      </w:tr>
      <w:tr w:rsidR="0094116B" w:rsidTr="009B0B8C">
        <w:trPr>
          <w:trHeight w:val="574"/>
          <w:jc w:val="center"/>
        </w:trPr>
        <w:tc>
          <w:tcPr>
            <w:tcW w:w="678" w:type="pct"/>
            <w:vMerge/>
            <w:tcBorders>
              <w:top w:val="single" w:sz="6" w:space="0" w:color="auto"/>
              <w:left w:val="single" w:sz="6" w:space="0" w:color="auto"/>
              <w:bottom w:val="single" w:sz="6" w:space="0" w:color="auto"/>
              <w:right w:val="single" w:sz="6" w:space="0" w:color="auto"/>
            </w:tcBorders>
          </w:tcPr>
          <w:p w:rsidR="0094116B" w:rsidRDefault="0094116B" w:rsidP="009B0B8C"/>
        </w:tc>
        <w:tc>
          <w:tcPr>
            <w:tcW w:w="1070"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联系人</w:t>
            </w:r>
          </w:p>
        </w:tc>
        <w:tc>
          <w:tcPr>
            <w:tcW w:w="1189"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p>
        </w:tc>
        <w:tc>
          <w:tcPr>
            <w:tcW w:w="799"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联系电话</w:t>
            </w:r>
          </w:p>
        </w:tc>
        <w:tc>
          <w:tcPr>
            <w:tcW w:w="1263"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p>
        </w:tc>
      </w:tr>
      <w:tr w:rsidR="0094116B" w:rsidTr="009B0B8C">
        <w:trPr>
          <w:trHeight w:val="555"/>
          <w:jc w:val="center"/>
        </w:trPr>
        <w:tc>
          <w:tcPr>
            <w:tcW w:w="678" w:type="pct"/>
            <w:vMerge/>
            <w:tcBorders>
              <w:top w:val="single" w:sz="6" w:space="0" w:color="auto"/>
              <w:left w:val="single" w:sz="6" w:space="0" w:color="auto"/>
              <w:bottom w:val="single" w:sz="6" w:space="0" w:color="auto"/>
              <w:right w:val="single" w:sz="6" w:space="0" w:color="auto"/>
            </w:tcBorders>
          </w:tcPr>
          <w:p w:rsidR="0094116B" w:rsidRDefault="0094116B" w:rsidP="009B0B8C"/>
        </w:tc>
        <w:tc>
          <w:tcPr>
            <w:tcW w:w="1070"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在岗职工人数</w:t>
            </w:r>
          </w:p>
        </w:tc>
        <w:tc>
          <w:tcPr>
            <w:tcW w:w="3251" w:type="pct"/>
            <w:gridSpan w:val="3"/>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rPr>
                <w:rFonts w:eastAsia="楷体_GB2312"/>
                <w:sz w:val="18"/>
                <w:szCs w:val="18"/>
              </w:rPr>
            </w:pPr>
            <w:r>
              <w:rPr>
                <w:rFonts w:eastAsia="楷体_GB2312"/>
                <w:sz w:val="18"/>
                <w:szCs w:val="18"/>
              </w:rPr>
              <w:t>总人数：人，其中劳务派遣人员：人</w:t>
            </w:r>
          </w:p>
        </w:tc>
      </w:tr>
      <w:tr w:rsidR="0094116B" w:rsidTr="009B0B8C">
        <w:trPr>
          <w:trHeight w:val="416"/>
          <w:jc w:val="center"/>
        </w:trPr>
        <w:tc>
          <w:tcPr>
            <w:tcW w:w="678" w:type="pct"/>
            <w:vMerge/>
            <w:tcBorders>
              <w:top w:val="single" w:sz="6" w:space="0" w:color="auto"/>
              <w:left w:val="single" w:sz="6" w:space="0" w:color="auto"/>
              <w:bottom w:val="single" w:sz="6" w:space="0" w:color="auto"/>
              <w:right w:val="single" w:sz="6" w:space="0" w:color="auto"/>
            </w:tcBorders>
          </w:tcPr>
          <w:p w:rsidR="0094116B" w:rsidRDefault="0094116B" w:rsidP="009B0B8C"/>
        </w:tc>
        <w:tc>
          <w:tcPr>
            <w:tcW w:w="1070"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登记注册类型</w:t>
            </w:r>
          </w:p>
        </w:tc>
        <w:tc>
          <w:tcPr>
            <w:tcW w:w="3251" w:type="pct"/>
            <w:gridSpan w:val="3"/>
            <w:tcBorders>
              <w:top w:val="single" w:sz="6" w:space="0" w:color="auto"/>
              <w:left w:val="single" w:sz="6" w:space="0" w:color="auto"/>
              <w:bottom w:val="single" w:sz="6" w:space="0" w:color="auto"/>
              <w:right w:val="single" w:sz="6" w:space="0" w:color="auto"/>
            </w:tcBorders>
            <w:vAlign w:val="center"/>
          </w:tcPr>
          <w:p w:rsidR="0094116B" w:rsidRDefault="0094116B" w:rsidP="009B0B8C">
            <w:pPr>
              <w:rPr>
                <w:rFonts w:eastAsia="楷体_GB2312"/>
                <w:sz w:val="18"/>
                <w:szCs w:val="18"/>
              </w:rPr>
            </w:pPr>
            <w:r>
              <w:rPr>
                <w:rFonts w:eastAsia="楷体_GB2312"/>
                <w:sz w:val="18"/>
                <w:szCs w:val="18"/>
              </w:rPr>
              <w:t>□</w:t>
            </w:r>
            <w:r>
              <w:rPr>
                <w:rFonts w:eastAsia="楷体_GB2312"/>
                <w:sz w:val="18"/>
                <w:szCs w:val="18"/>
              </w:rPr>
              <w:t>国有企业，</w:t>
            </w:r>
            <w:r>
              <w:rPr>
                <w:rFonts w:eastAsia="楷体_GB2312"/>
                <w:sz w:val="18"/>
                <w:szCs w:val="18"/>
              </w:rPr>
              <w:t>□</w:t>
            </w:r>
            <w:r>
              <w:rPr>
                <w:rFonts w:eastAsia="楷体_GB2312"/>
                <w:sz w:val="18"/>
                <w:szCs w:val="18"/>
              </w:rPr>
              <w:t>集体企业，</w:t>
            </w:r>
            <w:r>
              <w:rPr>
                <w:rFonts w:eastAsia="楷体_GB2312"/>
                <w:sz w:val="18"/>
                <w:szCs w:val="18"/>
              </w:rPr>
              <w:t>□</w:t>
            </w:r>
            <w:r>
              <w:rPr>
                <w:rFonts w:eastAsia="楷体_GB2312"/>
                <w:sz w:val="18"/>
                <w:szCs w:val="18"/>
              </w:rPr>
              <w:t>股份合作企业，</w:t>
            </w:r>
            <w:r>
              <w:rPr>
                <w:rFonts w:eastAsia="楷体_GB2312"/>
                <w:sz w:val="18"/>
                <w:szCs w:val="18"/>
              </w:rPr>
              <w:t>□</w:t>
            </w:r>
            <w:r>
              <w:rPr>
                <w:rFonts w:eastAsia="楷体_GB2312"/>
                <w:sz w:val="18"/>
                <w:szCs w:val="18"/>
              </w:rPr>
              <w:t>联营企业，</w:t>
            </w:r>
            <w:r>
              <w:rPr>
                <w:rFonts w:eastAsia="楷体_GB2312"/>
                <w:sz w:val="18"/>
                <w:szCs w:val="18"/>
              </w:rPr>
              <w:t>□</w:t>
            </w:r>
            <w:r>
              <w:rPr>
                <w:rFonts w:eastAsia="楷体_GB2312"/>
                <w:sz w:val="18"/>
                <w:szCs w:val="18"/>
              </w:rPr>
              <w:t>有限责任公司，</w:t>
            </w:r>
            <w:r>
              <w:rPr>
                <w:rFonts w:eastAsia="楷体_GB2312"/>
                <w:sz w:val="18"/>
                <w:szCs w:val="18"/>
              </w:rPr>
              <w:t>□</w:t>
            </w:r>
            <w:r>
              <w:rPr>
                <w:rFonts w:eastAsia="楷体_GB2312"/>
                <w:sz w:val="18"/>
                <w:szCs w:val="18"/>
              </w:rPr>
              <w:t>股份有限公司，</w:t>
            </w:r>
            <w:r>
              <w:rPr>
                <w:rFonts w:eastAsia="楷体_GB2312"/>
                <w:sz w:val="18"/>
                <w:szCs w:val="18"/>
              </w:rPr>
              <w:t>□</w:t>
            </w:r>
            <w:r>
              <w:rPr>
                <w:rFonts w:eastAsia="楷体_GB2312"/>
                <w:sz w:val="18"/>
                <w:szCs w:val="18"/>
              </w:rPr>
              <w:t>私营企业，</w:t>
            </w:r>
            <w:r>
              <w:rPr>
                <w:rFonts w:eastAsia="楷体_GB2312"/>
                <w:sz w:val="18"/>
                <w:szCs w:val="18"/>
              </w:rPr>
              <w:t>□</w:t>
            </w:r>
            <w:r>
              <w:rPr>
                <w:rFonts w:eastAsia="楷体_GB2312"/>
                <w:sz w:val="18"/>
                <w:szCs w:val="18"/>
              </w:rPr>
              <w:t>港、澳、台商投资企业，</w:t>
            </w:r>
            <w:r>
              <w:rPr>
                <w:rFonts w:eastAsia="楷体_GB2312"/>
                <w:sz w:val="18"/>
                <w:szCs w:val="18"/>
              </w:rPr>
              <w:t>□</w:t>
            </w:r>
            <w:r>
              <w:rPr>
                <w:rFonts w:eastAsia="楷体_GB2312"/>
                <w:sz w:val="18"/>
                <w:szCs w:val="18"/>
              </w:rPr>
              <w:t>外商投资企业，</w:t>
            </w:r>
            <w:r>
              <w:rPr>
                <w:rFonts w:eastAsia="楷体_GB2312"/>
                <w:sz w:val="18"/>
                <w:szCs w:val="18"/>
              </w:rPr>
              <w:t>□</w:t>
            </w:r>
            <w:r>
              <w:rPr>
                <w:rFonts w:eastAsia="楷体_GB2312"/>
                <w:sz w:val="18"/>
                <w:szCs w:val="18"/>
              </w:rPr>
              <w:t>其他企业</w:t>
            </w:r>
          </w:p>
        </w:tc>
      </w:tr>
      <w:tr w:rsidR="0094116B" w:rsidTr="009B0B8C">
        <w:trPr>
          <w:trHeight w:val="673"/>
          <w:jc w:val="center"/>
        </w:trPr>
        <w:tc>
          <w:tcPr>
            <w:tcW w:w="678" w:type="pct"/>
            <w:vMerge/>
            <w:tcBorders>
              <w:top w:val="single" w:sz="6" w:space="0" w:color="auto"/>
              <w:left w:val="single" w:sz="6" w:space="0" w:color="auto"/>
              <w:bottom w:val="single" w:sz="6" w:space="0" w:color="auto"/>
              <w:right w:val="single" w:sz="6" w:space="0" w:color="auto"/>
            </w:tcBorders>
          </w:tcPr>
          <w:p w:rsidR="0094116B" w:rsidRDefault="0094116B" w:rsidP="009B0B8C"/>
        </w:tc>
        <w:tc>
          <w:tcPr>
            <w:tcW w:w="1070" w:type="pct"/>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用人单位规模</w:t>
            </w:r>
          </w:p>
        </w:tc>
        <w:tc>
          <w:tcPr>
            <w:tcW w:w="3251" w:type="pct"/>
            <w:gridSpan w:val="3"/>
            <w:tcBorders>
              <w:top w:val="single" w:sz="6" w:space="0" w:color="auto"/>
              <w:left w:val="single" w:sz="6" w:space="0" w:color="auto"/>
              <w:bottom w:val="single" w:sz="6" w:space="0" w:color="auto"/>
              <w:right w:val="single" w:sz="6" w:space="0" w:color="auto"/>
            </w:tcBorders>
            <w:vAlign w:val="center"/>
          </w:tcPr>
          <w:p w:rsidR="0094116B" w:rsidRDefault="0094116B" w:rsidP="009B0B8C">
            <w:pPr>
              <w:snapToGrid w:val="0"/>
              <w:spacing w:line="240" w:lineRule="exact"/>
              <w:rPr>
                <w:rFonts w:eastAsia="楷体_GB2312"/>
                <w:sz w:val="18"/>
                <w:szCs w:val="18"/>
              </w:rPr>
            </w:pPr>
            <w:r>
              <w:rPr>
                <w:rFonts w:eastAsia="楷体_GB2312"/>
                <w:sz w:val="18"/>
                <w:szCs w:val="18"/>
              </w:rPr>
              <w:t>□</w:t>
            </w:r>
            <w:r>
              <w:rPr>
                <w:rFonts w:eastAsia="楷体_GB2312"/>
                <w:sz w:val="18"/>
                <w:szCs w:val="18"/>
              </w:rPr>
              <w:t>大型企业，</w:t>
            </w:r>
            <w:r>
              <w:rPr>
                <w:rFonts w:eastAsia="楷体_GB2312"/>
                <w:sz w:val="18"/>
                <w:szCs w:val="18"/>
              </w:rPr>
              <w:t>□</w:t>
            </w:r>
            <w:r>
              <w:rPr>
                <w:rFonts w:eastAsia="楷体_GB2312"/>
                <w:sz w:val="18"/>
                <w:szCs w:val="18"/>
              </w:rPr>
              <w:t>中型企业，</w:t>
            </w:r>
            <w:r>
              <w:rPr>
                <w:rFonts w:eastAsia="楷体_GB2312"/>
                <w:sz w:val="18"/>
                <w:szCs w:val="18"/>
              </w:rPr>
              <w:t>□</w:t>
            </w:r>
            <w:r>
              <w:rPr>
                <w:rFonts w:eastAsia="楷体_GB2312"/>
                <w:sz w:val="18"/>
                <w:szCs w:val="18"/>
              </w:rPr>
              <w:t>小型企业，</w:t>
            </w:r>
            <w:r>
              <w:rPr>
                <w:rFonts w:eastAsia="楷体_GB2312"/>
                <w:sz w:val="18"/>
                <w:szCs w:val="18"/>
              </w:rPr>
              <w:t>□</w:t>
            </w:r>
            <w:r>
              <w:rPr>
                <w:rFonts w:eastAsia="楷体_GB2312"/>
                <w:sz w:val="18"/>
                <w:szCs w:val="18"/>
              </w:rPr>
              <w:t>微型企业</w:t>
            </w:r>
          </w:p>
        </w:tc>
      </w:tr>
      <w:tr w:rsidR="0094116B" w:rsidTr="009B0B8C">
        <w:trPr>
          <w:trHeight w:val="552"/>
          <w:jc w:val="center"/>
        </w:trPr>
        <w:tc>
          <w:tcPr>
            <w:tcW w:w="678" w:type="pct"/>
            <w:vMerge w:val="restart"/>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放</w:t>
            </w:r>
          </w:p>
          <w:p w:rsidR="0094116B" w:rsidRDefault="0094116B" w:rsidP="009B0B8C">
            <w:pPr>
              <w:snapToGrid w:val="0"/>
              <w:spacing w:line="240" w:lineRule="exact"/>
              <w:jc w:val="center"/>
              <w:rPr>
                <w:rFonts w:eastAsia="楷体_GB2312"/>
                <w:sz w:val="18"/>
                <w:szCs w:val="18"/>
              </w:rPr>
            </w:pPr>
            <w:r>
              <w:rPr>
                <w:rFonts w:eastAsia="楷体_GB2312"/>
                <w:sz w:val="18"/>
                <w:szCs w:val="18"/>
              </w:rPr>
              <w:t>射</w:t>
            </w:r>
          </w:p>
          <w:p w:rsidR="0094116B" w:rsidRDefault="0094116B" w:rsidP="009B0B8C">
            <w:pPr>
              <w:snapToGrid w:val="0"/>
              <w:spacing w:line="240" w:lineRule="exact"/>
              <w:jc w:val="center"/>
              <w:rPr>
                <w:rFonts w:eastAsia="楷体_GB2312"/>
                <w:sz w:val="18"/>
                <w:szCs w:val="18"/>
              </w:rPr>
            </w:pPr>
            <w:r>
              <w:rPr>
                <w:rFonts w:eastAsia="楷体_GB2312"/>
                <w:sz w:val="18"/>
                <w:szCs w:val="18"/>
              </w:rPr>
              <w:t>性</w:t>
            </w:r>
          </w:p>
          <w:p w:rsidR="0094116B" w:rsidRDefault="0094116B" w:rsidP="009B0B8C">
            <w:pPr>
              <w:snapToGrid w:val="0"/>
              <w:spacing w:line="240" w:lineRule="exact"/>
              <w:jc w:val="center"/>
              <w:rPr>
                <w:rFonts w:eastAsia="楷体_GB2312"/>
                <w:sz w:val="18"/>
                <w:szCs w:val="18"/>
              </w:rPr>
            </w:pPr>
            <w:r>
              <w:rPr>
                <w:rFonts w:eastAsia="楷体_GB2312"/>
                <w:sz w:val="18"/>
                <w:szCs w:val="18"/>
              </w:rPr>
              <w:t>危</w:t>
            </w:r>
          </w:p>
          <w:p w:rsidR="0094116B" w:rsidRDefault="0094116B" w:rsidP="009B0B8C">
            <w:pPr>
              <w:snapToGrid w:val="0"/>
              <w:spacing w:line="240" w:lineRule="exact"/>
              <w:jc w:val="center"/>
              <w:rPr>
                <w:rFonts w:eastAsia="楷体_GB2312"/>
                <w:sz w:val="18"/>
                <w:szCs w:val="18"/>
              </w:rPr>
            </w:pPr>
            <w:r>
              <w:rPr>
                <w:rFonts w:eastAsia="楷体_GB2312"/>
                <w:sz w:val="18"/>
                <w:szCs w:val="18"/>
              </w:rPr>
              <w:t>害</w:t>
            </w:r>
          </w:p>
          <w:p w:rsidR="0094116B" w:rsidRDefault="0094116B" w:rsidP="009B0B8C">
            <w:pPr>
              <w:snapToGrid w:val="0"/>
              <w:spacing w:line="240" w:lineRule="exact"/>
              <w:jc w:val="center"/>
              <w:rPr>
                <w:rFonts w:eastAsia="楷体_GB2312"/>
                <w:sz w:val="18"/>
                <w:szCs w:val="18"/>
              </w:rPr>
            </w:pPr>
            <w:r>
              <w:rPr>
                <w:rFonts w:eastAsia="楷体_GB2312"/>
                <w:sz w:val="18"/>
                <w:szCs w:val="18"/>
              </w:rPr>
              <w:t>因</w:t>
            </w:r>
          </w:p>
          <w:p w:rsidR="0094116B" w:rsidRDefault="0094116B" w:rsidP="009B0B8C">
            <w:pPr>
              <w:snapToGrid w:val="0"/>
              <w:spacing w:line="240" w:lineRule="exact"/>
              <w:jc w:val="center"/>
              <w:rPr>
                <w:rFonts w:eastAsia="楷体_GB2312"/>
                <w:sz w:val="18"/>
                <w:szCs w:val="18"/>
              </w:rPr>
            </w:pPr>
            <w:r>
              <w:rPr>
                <w:rFonts w:eastAsia="楷体_GB2312"/>
                <w:sz w:val="18"/>
                <w:szCs w:val="18"/>
              </w:rPr>
              <w:t>素</w:t>
            </w:r>
          </w:p>
          <w:p w:rsidR="0094116B" w:rsidRDefault="0094116B" w:rsidP="009B0B8C">
            <w:pPr>
              <w:snapToGrid w:val="0"/>
              <w:spacing w:line="240" w:lineRule="exact"/>
              <w:jc w:val="center"/>
              <w:rPr>
                <w:rFonts w:eastAsia="楷体_GB2312"/>
                <w:sz w:val="18"/>
                <w:szCs w:val="18"/>
              </w:rPr>
            </w:pPr>
            <w:r>
              <w:rPr>
                <w:rFonts w:eastAsia="楷体_GB2312"/>
                <w:sz w:val="18"/>
                <w:szCs w:val="18"/>
              </w:rPr>
              <w:t>种</w:t>
            </w:r>
          </w:p>
          <w:p w:rsidR="0094116B" w:rsidRDefault="0094116B" w:rsidP="009B0B8C">
            <w:pPr>
              <w:snapToGrid w:val="0"/>
              <w:spacing w:line="240" w:lineRule="exact"/>
              <w:jc w:val="center"/>
              <w:rPr>
                <w:rFonts w:eastAsia="楷体_GB2312"/>
                <w:sz w:val="18"/>
                <w:szCs w:val="18"/>
              </w:rPr>
            </w:pPr>
            <w:r>
              <w:rPr>
                <w:rFonts w:eastAsia="楷体_GB2312"/>
                <w:sz w:val="18"/>
                <w:szCs w:val="18"/>
              </w:rPr>
              <w:t>类</w:t>
            </w:r>
          </w:p>
          <w:p w:rsidR="0094116B" w:rsidRDefault="0094116B" w:rsidP="009B0B8C">
            <w:pPr>
              <w:snapToGrid w:val="0"/>
              <w:spacing w:line="240" w:lineRule="exact"/>
              <w:jc w:val="center"/>
              <w:rPr>
                <w:rFonts w:eastAsia="楷体_GB2312"/>
                <w:sz w:val="18"/>
                <w:szCs w:val="18"/>
              </w:rPr>
            </w:pPr>
            <w:r>
              <w:rPr>
                <w:rFonts w:eastAsia="楷体_GB2312"/>
                <w:sz w:val="18"/>
                <w:szCs w:val="18"/>
              </w:rPr>
              <w:t>及</w:t>
            </w:r>
          </w:p>
          <w:p w:rsidR="0094116B" w:rsidRDefault="0094116B" w:rsidP="009B0B8C">
            <w:pPr>
              <w:snapToGrid w:val="0"/>
              <w:spacing w:line="240" w:lineRule="exact"/>
              <w:jc w:val="center"/>
              <w:rPr>
                <w:rFonts w:eastAsia="楷体_GB2312"/>
                <w:sz w:val="18"/>
                <w:szCs w:val="18"/>
              </w:rPr>
            </w:pPr>
            <w:r>
              <w:rPr>
                <w:rFonts w:eastAsia="楷体_GB2312"/>
                <w:sz w:val="18"/>
                <w:szCs w:val="18"/>
              </w:rPr>
              <w:t>接</w:t>
            </w:r>
          </w:p>
          <w:p w:rsidR="0094116B" w:rsidRDefault="0094116B" w:rsidP="009B0B8C">
            <w:pPr>
              <w:snapToGrid w:val="0"/>
              <w:spacing w:line="240" w:lineRule="exact"/>
              <w:jc w:val="center"/>
              <w:rPr>
                <w:rFonts w:eastAsia="楷体_GB2312"/>
                <w:sz w:val="18"/>
                <w:szCs w:val="18"/>
              </w:rPr>
            </w:pPr>
            <w:r>
              <w:rPr>
                <w:rFonts w:eastAsia="楷体_GB2312"/>
                <w:sz w:val="18"/>
                <w:szCs w:val="18"/>
              </w:rPr>
              <w:t>触</w:t>
            </w:r>
          </w:p>
          <w:p w:rsidR="0094116B" w:rsidRDefault="0094116B" w:rsidP="009B0B8C">
            <w:pPr>
              <w:snapToGrid w:val="0"/>
              <w:spacing w:line="240" w:lineRule="exact"/>
              <w:jc w:val="center"/>
              <w:rPr>
                <w:rFonts w:eastAsia="楷体_GB2312"/>
                <w:sz w:val="18"/>
                <w:szCs w:val="18"/>
              </w:rPr>
            </w:pPr>
            <w:r>
              <w:rPr>
                <w:rFonts w:eastAsia="楷体_GB2312"/>
                <w:sz w:val="18"/>
                <w:szCs w:val="18"/>
              </w:rPr>
              <w:t>情</w:t>
            </w:r>
          </w:p>
          <w:p w:rsidR="0094116B" w:rsidRDefault="0094116B" w:rsidP="009B0B8C">
            <w:pPr>
              <w:snapToGrid w:val="0"/>
              <w:spacing w:line="240" w:lineRule="exact"/>
              <w:jc w:val="center"/>
              <w:rPr>
                <w:rFonts w:eastAsia="楷体_GB2312"/>
                <w:sz w:val="18"/>
                <w:szCs w:val="18"/>
              </w:rPr>
            </w:pPr>
            <w:proofErr w:type="gramStart"/>
            <w:r>
              <w:rPr>
                <w:rFonts w:eastAsia="楷体_GB2312"/>
                <w:sz w:val="18"/>
                <w:szCs w:val="18"/>
              </w:rPr>
              <w:t>况</w:t>
            </w:r>
            <w:proofErr w:type="gramEnd"/>
          </w:p>
        </w:tc>
        <w:tc>
          <w:tcPr>
            <w:tcW w:w="4322" w:type="pct"/>
            <w:gridSpan w:val="4"/>
            <w:vAlign w:val="center"/>
          </w:tcPr>
          <w:p w:rsidR="0094116B" w:rsidRDefault="0094116B" w:rsidP="009B0B8C">
            <w:pPr>
              <w:snapToGrid w:val="0"/>
              <w:spacing w:line="240" w:lineRule="exact"/>
              <w:rPr>
                <w:rFonts w:eastAsia="楷体_GB2312"/>
                <w:sz w:val="18"/>
                <w:szCs w:val="18"/>
              </w:rPr>
            </w:pPr>
            <w:r>
              <w:rPr>
                <w:rFonts w:eastAsia="楷体_GB2312"/>
                <w:sz w:val="18"/>
                <w:szCs w:val="18"/>
              </w:rPr>
              <w:t>接触放射性危害因素人员（放射工作人员）：人</w:t>
            </w:r>
          </w:p>
        </w:tc>
      </w:tr>
      <w:tr w:rsidR="0094116B" w:rsidTr="009B0B8C">
        <w:trPr>
          <w:trHeight w:val="1816"/>
          <w:jc w:val="center"/>
        </w:trPr>
        <w:tc>
          <w:tcPr>
            <w:tcW w:w="678" w:type="pct"/>
            <w:vMerge/>
          </w:tcPr>
          <w:p w:rsidR="0094116B" w:rsidRDefault="0094116B" w:rsidP="009B0B8C"/>
        </w:tc>
        <w:tc>
          <w:tcPr>
            <w:tcW w:w="4322" w:type="pct"/>
            <w:gridSpan w:val="4"/>
            <w:vAlign w:val="center"/>
          </w:tcPr>
          <w:p w:rsidR="0094116B" w:rsidRDefault="0094116B" w:rsidP="009B0B8C">
            <w:pPr>
              <w:spacing w:line="320" w:lineRule="exact"/>
              <w:rPr>
                <w:rFonts w:eastAsia="楷体_GB2312"/>
                <w:sz w:val="18"/>
                <w:szCs w:val="18"/>
              </w:rPr>
            </w:pPr>
            <w:r>
              <w:rPr>
                <w:rFonts w:eastAsia="楷体_GB2312"/>
                <w:sz w:val="18"/>
                <w:szCs w:val="18"/>
              </w:rPr>
              <w:t>调查对象类别：</w:t>
            </w:r>
          </w:p>
          <w:p w:rsidR="0094116B" w:rsidRDefault="0094116B" w:rsidP="009B0B8C">
            <w:pPr>
              <w:spacing w:line="320" w:lineRule="exact"/>
              <w:rPr>
                <w:rFonts w:eastAsia="楷体_GB2312"/>
                <w:sz w:val="18"/>
                <w:szCs w:val="18"/>
                <w:u w:val="single"/>
              </w:rPr>
            </w:pPr>
            <w:r>
              <w:rPr>
                <w:rFonts w:eastAsia="楷体_GB2312"/>
                <w:sz w:val="18"/>
                <w:szCs w:val="18"/>
              </w:rPr>
              <w:t>1.</w:t>
            </w:r>
            <w:r>
              <w:rPr>
                <w:rFonts w:eastAsia="楷体_GB2312"/>
                <w:sz w:val="18"/>
                <w:szCs w:val="18"/>
              </w:rPr>
              <w:t>核燃料循环：</w:t>
            </w:r>
            <w:r>
              <w:rPr>
                <w:rFonts w:eastAsia="楷体_GB2312"/>
                <w:sz w:val="18"/>
                <w:szCs w:val="18"/>
              </w:rPr>
              <w:t>□</w:t>
            </w:r>
            <w:r>
              <w:rPr>
                <w:rFonts w:eastAsia="楷体_GB2312"/>
                <w:sz w:val="18"/>
                <w:szCs w:val="18"/>
              </w:rPr>
              <w:t>核电厂，</w:t>
            </w:r>
            <w:r>
              <w:rPr>
                <w:rFonts w:eastAsia="楷体_GB2312"/>
                <w:sz w:val="18"/>
                <w:szCs w:val="18"/>
              </w:rPr>
              <w:t>□</w:t>
            </w:r>
            <w:r>
              <w:rPr>
                <w:rFonts w:eastAsia="楷体_GB2312"/>
                <w:sz w:val="18"/>
                <w:szCs w:val="18"/>
              </w:rPr>
              <w:t>其他，</w:t>
            </w:r>
            <w:r>
              <w:rPr>
                <w:rFonts w:eastAsia="楷体_GB2312"/>
                <w:color w:val="FFFFFF"/>
                <w:sz w:val="18"/>
                <w:szCs w:val="18"/>
              </w:rPr>
              <w:t>人</w:t>
            </w:r>
          </w:p>
          <w:p w:rsidR="0094116B" w:rsidRDefault="0094116B" w:rsidP="009B0B8C">
            <w:pPr>
              <w:spacing w:line="320" w:lineRule="exact"/>
              <w:rPr>
                <w:rFonts w:eastAsia="楷体_GB2312"/>
                <w:sz w:val="18"/>
                <w:szCs w:val="18"/>
              </w:rPr>
            </w:pPr>
            <w:r>
              <w:rPr>
                <w:rFonts w:eastAsia="楷体_GB2312"/>
                <w:sz w:val="18"/>
                <w:szCs w:val="18"/>
              </w:rPr>
              <w:t>2.</w:t>
            </w:r>
            <w:r>
              <w:rPr>
                <w:rFonts w:eastAsia="楷体_GB2312"/>
                <w:sz w:val="18"/>
                <w:szCs w:val="18"/>
              </w:rPr>
              <w:t>工业应用：</w:t>
            </w:r>
            <w:r>
              <w:rPr>
                <w:rFonts w:eastAsia="楷体_GB2312"/>
                <w:sz w:val="18"/>
                <w:szCs w:val="18"/>
              </w:rPr>
              <w:t>□γ</w:t>
            </w:r>
            <w:r>
              <w:rPr>
                <w:rFonts w:eastAsia="楷体_GB2312"/>
                <w:sz w:val="18"/>
                <w:szCs w:val="18"/>
              </w:rPr>
              <w:t>辐照装置，</w:t>
            </w:r>
            <w:r>
              <w:rPr>
                <w:rFonts w:eastAsia="楷体_GB2312" w:hint="eastAsia"/>
                <w:sz w:val="18"/>
                <w:szCs w:val="18"/>
              </w:rPr>
              <w:t>□</w:t>
            </w:r>
            <w:r>
              <w:rPr>
                <w:rFonts w:eastAsia="楷体_GB2312"/>
                <w:sz w:val="18"/>
                <w:szCs w:val="18"/>
              </w:rPr>
              <w:t>非医用加速器，</w:t>
            </w:r>
            <w:r>
              <w:rPr>
                <w:rFonts w:eastAsia="楷体_GB2312"/>
                <w:sz w:val="18"/>
                <w:szCs w:val="18"/>
              </w:rPr>
              <w:t>□</w:t>
            </w:r>
            <w:r>
              <w:rPr>
                <w:rFonts w:eastAsia="楷体_GB2312"/>
                <w:sz w:val="18"/>
                <w:szCs w:val="18"/>
              </w:rPr>
              <w:t>工业探伤，</w:t>
            </w:r>
            <w:r>
              <w:rPr>
                <w:rFonts w:eastAsia="楷体_GB2312"/>
                <w:sz w:val="18"/>
                <w:szCs w:val="18"/>
              </w:rPr>
              <w:t>□</w:t>
            </w:r>
            <w:r>
              <w:rPr>
                <w:rFonts w:eastAsia="楷体_GB2312"/>
                <w:sz w:val="18"/>
                <w:szCs w:val="18"/>
              </w:rPr>
              <w:t>行包检测仪，</w:t>
            </w:r>
            <w:r>
              <w:rPr>
                <w:rFonts w:eastAsia="楷体_GB2312"/>
                <w:sz w:val="18"/>
                <w:szCs w:val="18"/>
              </w:rPr>
              <w:t>□</w:t>
            </w:r>
            <w:r>
              <w:rPr>
                <w:rFonts w:eastAsia="楷体_GB2312"/>
                <w:sz w:val="18"/>
                <w:szCs w:val="18"/>
              </w:rPr>
              <w:t>核仪表，</w:t>
            </w:r>
          </w:p>
          <w:p w:rsidR="0094116B" w:rsidRDefault="0094116B" w:rsidP="009B0B8C">
            <w:pPr>
              <w:spacing w:line="320" w:lineRule="exact"/>
              <w:ind w:firstLineChars="605" w:firstLine="1089"/>
              <w:rPr>
                <w:rFonts w:eastAsia="楷体_GB2312"/>
                <w:sz w:val="18"/>
                <w:szCs w:val="18"/>
              </w:rPr>
            </w:pPr>
            <w:r>
              <w:rPr>
                <w:rFonts w:eastAsia="楷体_GB2312"/>
                <w:sz w:val="18"/>
                <w:szCs w:val="18"/>
              </w:rPr>
              <w:t>□</w:t>
            </w:r>
            <w:r>
              <w:rPr>
                <w:rFonts w:eastAsia="楷体_GB2312"/>
                <w:sz w:val="18"/>
                <w:szCs w:val="18"/>
              </w:rPr>
              <w:t>密封源测井，</w:t>
            </w:r>
            <w:r>
              <w:rPr>
                <w:rFonts w:eastAsia="楷体_GB2312"/>
                <w:sz w:val="18"/>
                <w:szCs w:val="18"/>
              </w:rPr>
              <w:t>□</w:t>
            </w:r>
            <w:r>
              <w:rPr>
                <w:rFonts w:eastAsia="楷体_GB2312"/>
                <w:sz w:val="18"/>
                <w:szCs w:val="18"/>
              </w:rPr>
              <w:t>非密封放射性物质工作场所，</w:t>
            </w:r>
            <w:r>
              <w:rPr>
                <w:rFonts w:eastAsia="楷体_GB2312"/>
                <w:sz w:val="18"/>
                <w:szCs w:val="18"/>
              </w:rPr>
              <w:t>□</w:t>
            </w:r>
            <w:r>
              <w:rPr>
                <w:rFonts w:eastAsia="楷体_GB2312"/>
                <w:sz w:val="18"/>
                <w:szCs w:val="18"/>
              </w:rPr>
              <w:t>其他</w:t>
            </w:r>
            <w:r>
              <w:rPr>
                <w:rFonts w:eastAsia="楷体_GB2312"/>
                <w:color w:val="FFFFFF"/>
                <w:sz w:val="18"/>
                <w:szCs w:val="18"/>
              </w:rPr>
              <w:t>人</w:t>
            </w:r>
          </w:p>
          <w:p w:rsidR="0094116B" w:rsidRDefault="0094116B" w:rsidP="009B0B8C">
            <w:pPr>
              <w:spacing w:line="320" w:lineRule="exact"/>
              <w:rPr>
                <w:rFonts w:eastAsia="楷体_GB2312"/>
                <w:color w:val="FFFFFF"/>
                <w:sz w:val="18"/>
                <w:szCs w:val="18"/>
              </w:rPr>
            </w:pPr>
            <w:r>
              <w:rPr>
                <w:rFonts w:eastAsia="楷体_GB2312"/>
                <w:sz w:val="18"/>
                <w:szCs w:val="18"/>
              </w:rPr>
              <w:t>3.</w:t>
            </w:r>
            <w:r>
              <w:rPr>
                <w:rFonts w:eastAsia="楷体_GB2312"/>
                <w:sz w:val="18"/>
                <w:szCs w:val="18"/>
              </w:rPr>
              <w:t>天然辐射源，</w:t>
            </w:r>
            <w:r>
              <w:rPr>
                <w:rFonts w:eastAsia="楷体_GB2312"/>
                <w:sz w:val="18"/>
                <w:szCs w:val="18"/>
              </w:rPr>
              <w:t>□</w:t>
            </w:r>
            <w:r>
              <w:rPr>
                <w:rFonts w:eastAsia="楷体_GB2312"/>
                <w:sz w:val="18"/>
                <w:szCs w:val="18"/>
              </w:rPr>
              <w:t>矿山，</w:t>
            </w:r>
            <w:r>
              <w:rPr>
                <w:rFonts w:eastAsia="楷体_GB2312"/>
                <w:sz w:val="18"/>
                <w:szCs w:val="18"/>
              </w:rPr>
              <w:t>□</w:t>
            </w:r>
            <w:r>
              <w:rPr>
                <w:rFonts w:eastAsia="楷体_GB2312"/>
                <w:sz w:val="18"/>
                <w:szCs w:val="18"/>
              </w:rPr>
              <w:t>其他</w:t>
            </w:r>
            <w:r>
              <w:rPr>
                <w:rFonts w:eastAsia="楷体_GB2312"/>
                <w:color w:val="FFFFFF"/>
                <w:sz w:val="18"/>
                <w:szCs w:val="18"/>
              </w:rPr>
              <w:t>人</w:t>
            </w:r>
          </w:p>
          <w:p w:rsidR="0094116B" w:rsidRDefault="0094116B" w:rsidP="009B0B8C">
            <w:pPr>
              <w:spacing w:line="320" w:lineRule="exact"/>
              <w:rPr>
                <w:rFonts w:eastAsia="楷体_GB2312"/>
                <w:color w:val="FFFFFF"/>
                <w:sz w:val="18"/>
                <w:szCs w:val="18"/>
              </w:rPr>
            </w:pPr>
            <w:r>
              <w:rPr>
                <w:rFonts w:eastAsia="楷体_GB2312"/>
                <w:sz w:val="18"/>
                <w:szCs w:val="18"/>
              </w:rPr>
              <w:t>4.</w:t>
            </w:r>
            <w:r>
              <w:rPr>
                <w:rFonts w:eastAsia="楷体_GB2312"/>
                <w:sz w:val="18"/>
                <w:szCs w:val="18"/>
              </w:rPr>
              <w:t>其他</w:t>
            </w:r>
            <w:r>
              <w:rPr>
                <w:rFonts w:eastAsia="楷体_GB2312"/>
                <w:color w:val="FFFFFF"/>
                <w:sz w:val="18"/>
                <w:szCs w:val="18"/>
              </w:rPr>
              <w:t>人</w:t>
            </w:r>
          </w:p>
        </w:tc>
      </w:tr>
      <w:tr w:rsidR="0094116B" w:rsidTr="009B0B8C">
        <w:trPr>
          <w:trHeight w:val="2902"/>
          <w:jc w:val="center"/>
        </w:trPr>
        <w:tc>
          <w:tcPr>
            <w:tcW w:w="678" w:type="pct"/>
            <w:vMerge/>
          </w:tcPr>
          <w:p w:rsidR="0094116B" w:rsidRDefault="0094116B" w:rsidP="009B0B8C"/>
        </w:tc>
        <w:tc>
          <w:tcPr>
            <w:tcW w:w="4322" w:type="pct"/>
            <w:gridSpan w:val="4"/>
            <w:vAlign w:val="center"/>
          </w:tcPr>
          <w:p w:rsidR="0094116B" w:rsidRDefault="0094116B" w:rsidP="009B0B8C">
            <w:pPr>
              <w:spacing w:line="320" w:lineRule="exact"/>
              <w:rPr>
                <w:rFonts w:eastAsia="楷体_GB2312"/>
                <w:sz w:val="18"/>
                <w:szCs w:val="18"/>
              </w:rPr>
            </w:pPr>
            <w:r>
              <w:rPr>
                <w:rFonts w:eastAsia="楷体_GB2312"/>
                <w:sz w:val="18"/>
                <w:szCs w:val="18"/>
              </w:rPr>
              <w:t>辐射源项情况：</w:t>
            </w:r>
          </w:p>
          <w:p w:rsidR="0094116B" w:rsidRDefault="0094116B" w:rsidP="009B0B8C">
            <w:pPr>
              <w:spacing w:line="320" w:lineRule="exact"/>
              <w:rPr>
                <w:rFonts w:eastAsia="楷体_GB2312"/>
                <w:sz w:val="18"/>
                <w:szCs w:val="18"/>
              </w:rPr>
            </w:pPr>
            <w:r>
              <w:rPr>
                <w:rFonts w:eastAsia="楷体_GB2312"/>
                <w:sz w:val="18"/>
                <w:szCs w:val="18"/>
              </w:rPr>
              <w:t>1.</w:t>
            </w:r>
            <w:r>
              <w:rPr>
                <w:rFonts w:eastAsia="楷体_GB2312"/>
                <w:sz w:val="18"/>
                <w:szCs w:val="18"/>
              </w:rPr>
              <w:t>射线装置：非医用加速器</w:t>
            </w:r>
            <w:r>
              <w:rPr>
                <w:rFonts w:eastAsia="楷体_GB2312" w:hint="eastAsia"/>
                <w:sz w:val="18"/>
                <w:szCs w:val="18"/>
              </w:rPr>
              <w:t xml:space="preserve">     </w:t>
            </w:r>
            <w:r>
              <w:rPr>
                <w:rFonts w:eastAsia="楷体_GB2312"/>
                <w:sz w:val="18"/>
                <w:szCs w:val="18"/>
              </w:rPr>
              <w:t>台，</w:t>
            </w:r>
            <w:r>
              <w:rPr>
                <w:rFonts w:eastAsia="楷体_GB2312"/>
                <w:sz w:val="18"/>
                <w:szCs w:val="18"/>
              </w:rPr>
              <w:t>X</w:t>
            </w:r>
            <w:r>
              <w:rPr>
                <w:rFonts w:eastAsia="楷体_GB2312"/>
                <w:sz w:val="18"/>
                <w:szCs w:val="18"/>
              </w:rPr>
              <w:t>射线探伤装置</w:t>
            </w:r>
            <w:r>
              <w:rPr>
                <w:rFonts w:eastAsia="楷体_GB2312" w:hint="eastAsia"/>
                <w:sz w:val="18"/>
                <w:szCs w:val="18"/>
              </w:rPr>
              <w:t xml:space="preserve">     </w:t>
            </w:r>
            <w:r>
              <w:rPr>
                <w:rFonts w:eastAsia="楷体_GB2312"/>
                <w:sz w:val="18"/>
                <w:szCs w:val="18"/>
              </w:rPr>
              <w:t>台；行包检测仪</w:t>
            </w:r>
            <w:r>
              <w:rPr>
                <w:rFonts w:eastAsia="楷体_GB2312" w:hint="eastAsia"/>
                <w:sz w:val="18"/>
                <w:szCs w:val="18"/>
              </w:rPr>
              <w:t xml:space="preserve">     </w:t>
            </w:r>
            <w:r>
              <w:rPr>
                <w:rFonts w:eastAsia="楷体_GB2312"/>
                <w:sz w:val="18"/>
                <w:szCs w:val="18"/>
              </w:rPr>
              <w:t>台，</w:t>
            </w:r>
          </w:p>
          <w:p w:rsidR="0094116B" w:rsidRDefault="0094116B" w:rsidP="009B0B8C">
            <w:pPr>
              <w:spacing w:line="320" w:lineRule="exact"/>
              <w:ind w:firstLineChars="600" w:firstLine="1080"/>
              <w:rPr>
                <w:rFonts w:eastAsia="楷体_GB2312"/>
                <w:sz w:val="18"/>
                <w:szCs w:val="18"/>
              </w:rPr>
            </w:pPr>
            <w:r>
              <w:rPr>
                <w:rFonts w:eastAsia="楷体_GB2312"/>
                <w:sz w:val="18"/>
                <w:szCs w:val="18"/>
              </w:rPr>
              <w:t>核仪表</w:t>
            </w:r>
            <w:r>
              <w:rPr>
                <w:rFonts w:eastAsia="楷体_GB2312"/>
                <w:sz w:val="18"/>
                <w:szCs w:val="18"/>
              </w:rPr>
              <w:t xml:space="preserve">    </w:t>
            </w:r>
            <w:r>
              <w:rPr>
                <w:rFonts w:eastAsia="楷体_GB2312"/>
                <w:sz w:val="18"/>
                <w:szCs w:val="18"/>
              </w:rPr>
              <w:t>台，其他</w:t>
            </w:r>
            <w:r>
              <w:rPr>
                <w:rFonts w:eastAsia="楷体_GB2312"/>
                <w:sz w:val="18"/>
                <w:szCs w:val="18"/>
              </w:rPr>
              <w:t xml:space="preserve">    </w:t>
            </w:r>
            <w:r>
              <w:rPr>
                <w:rFonts w:eastAsia="楷体_GB2312"/>
                <w:sz w:val="18"/>
                <w:szCs w:val="18"/>
              </w:rPr>
              <w:t>台</w:t>
            </w:r>
          </w:p>
          <w:p w:rsidR="0094116B" w:rsidRDefault="0094116B" w:rsidP="009B0B8C">
            <w:pPr>
              <w:spacing w:line="320" w:lineRule="exact"/>
              <w:ind w:firstLineChars="600" w:firstLine="1080"/>
              <w:rPr>
                <w:rFonts w:eastAsia="楷体_GB2312"/>
                <w:sz w:val="18"/>
                <w:szCs w:val="18"/>
              </w:rPr>
            </w:pPr>
            <w:r>
              <w:rPr>
                <w:rFonts w:eastAsia="楷体_GB2312" w:hint="eastAsia"/>
                <w:sz w:val="18"/>
                <w:szCs w:val="18"/>
              </w:rPr>
              <w:t>I</w:t>
            </w:r>
            <w:r>
              <w:rPr>
                <w:rFonts w:eastAsia="楷体_GB2312" w:hint="eastAsia"/>
                <w:sz w:val="18"/>
                <w:szCs w:val="18"/>
              </w:rPr>
              <w:t>类射线装置</w:t>
            </w:r>
            <w:r>
              <w:rPr>
                <w:rFonts w:eastAsia="楷体_GB2312" w:hint="eastAsia"/>
                <w:sz w:val="18"/>
                <w:szCs w:val="18"/>
              </w:rPr>
              <w:t xml:space="preserve">    </w:t>
            </w:r>
            <w:r>
              <w:rPr>
                <w:rFonts w:eastAsia="楷体_GB2312" w:hint="eastAsia"/>
                <w:sz w:val="18"/>
                <w:szCs w:val="18"/>
              </w:rPr>
              <w:t>台；</w:t>
            </w:r>
            <w:r>
              <w:rPr>
                <w:rFonts w:eastAsia="楷体_GB2312" w:hint="eastAsia"/>
                <w:sz w:val="18"/>
                <w:szCs w:val="18"/>
              </w:rPr>
              <w:t>II</w:t>
            </w:r>
            <w:r>
              <w:rPr>
                <w:rFonts w:eastAsia="楷体_GB2312" w:hint="eastAsia"/>
                <w:sz w:val="18"/>
                <w:szCs w:val="18"/>
              </w:rPr>
              <w:t>类射线装置</w:t>
            </w:r>
            <w:r>
              <w:rPr>
                <w:rFonts w:eastAsia="楷体_GB2312" w:hint="eastAsia"/>
                <w:sz w:val="18"/>
                <w:szCs w:val="18"/>
              </w:rPr>
              <w:t xml:space="preserve">    </w:t>
            </w:r>
            <w:r>
              <w:rPr>
                <w:rFonts w:eastAsia="楷体_GB2312" w:hint="eastAsia"/>
                <w:sz w:val="18"/>
                <w:szCs w:val="18"/>
              </w:rPr>
              <w:t>台；</w:t>
            </w:r>
            <w:r>
              <w:rPr>
                <w:rFonts w:eastAsia="楷体_GB2312" w:hint="eastAsia"/>
                <w:sz w:val="18"/>
                <w:szCs w:val="18"/>
              </w:rPr>
              <w:t>III</w:t>
            </w:r>
            <w:r>
              <w:rPr>
                <w:rFonts w:eastAsia="楷体_GB2312" w:hint="eastAsia"/>
                <w:sz w:val="18"/>
                <w:szCs w:val="18"/>
              </w:rPr>
              <w:t>类射线装置</w:t>
            </w:r>
            <w:r>
              <w:rPr>
                <w:rFonts w:eastAsia="楷体_GB2312" w:hint="eastAsia"/>
                <w:sz w:val="18"/>
                <w:szCs w:val="18"/>
              </w:rPr>
              <w:t xml:space="preserve">    </w:t>
            </w:r>
            <w:r>
              <w:rPr>
                <w:rFonts w:eastAsia="楷体_GB2312" w:hint="eastAsia"/>
                <w:sz w:val="18"/>
                <w:szCs w:val="18"/>
              </w:rPr>
              <w:t>台。</w:t>
            </w:r>
          </w:p>
          <w:p w:rsidR="0094116B" w:rsidRDefault="0094116B" w:rsidP="009B0B8C">
            <w:pPr>
              <w:spacing w:line="320" w:lineRule="exact"/>
              <w:rPr>
                <w:rFonts w:eastAsia="楷体_GB2312"/>
                <w:sz w:val="18"/>
                <w:szCs w:val="18"/>
              </w:rPr>
            </w:pPr>
            <w:r>
              <w:rPr>
                <w:rFonts w:eastAsia="楷体_GB2312"/>
                <w:sz w:val="18"/>
                <w:szCs w:val="18"/>
              </w:rPr>
              <w:t>2.</w:t>
            </w:r>
            <w:proofErr w:type="gramStart"/>
            <w:r>
              <w:rPr>
                <w:rFonts w:eastAsia="楷体_GB2312"/>
                <w:sz w:val="18"/>
                <w:szCs w:val="18"/>
              </w:rPr>
              <w:t>含源装置</w:t>
            </w:r>
            <w:proofErr w:type="gramEnd"/>
            <w:r>
              <w:rPr>
                <w:rFonts w:eastAsia="楷体_GB2312"/>
                <w:sz w:val="18"/>
                <w:szCs w:val="18"/>
              </w:rPr>
              <w:t>：放射源数量枚；</w:t>
            </w:r>
            <w:r>
              <w:rPr>
                <w:rFonts w:eastAsia="楷体_GB2312"/>
                <w:color w:val="000000"/>
                <w:sz w:val="18"/>
                <w:szCs w:val="18"/>
              </w:rPr>
              <w:t>γ</w:t>
            </w:r>
            <w:r>
              <w:rPr>
                <w:rFonts w:eastAsia="楷体_GB2312"/>
                <w:sz w:val="18"/>
                <w:szCs w:val="18"/>
              </w:rPr>
              <w:t>辐照装置座，</w:t>
            </w:r>
            <w:r>
              <w:rPr>
                <w:rFonts w:eastAsia="楷体_GB2312"/>
                <w:color w:val="000000"/>
                <w:sz w:val="18"/>
                <w:szCs w:val="18"/>
              </w:rPr>
              <w:t>γ</w:t>
            </w:r>
            <w:r>
              <w:rPr>
                <w:rFonts w:eastAsia="楷体_GB2312"/>
                <w:sz w:val="18"/>
                <w:szCs w:val="18"/>
              </w:rPr>
              <w:t>探伤装置</w:t>
            </w:r>
            <w:r>
              <w:rPr>
                <w:rFonts w:eastAsia="楷体_GB2312"/>
                <w:sz w:val="18"/>
                <w:szCs w:val="18"/>
              </w:rPr>
              <w:t xml:space="preserve">    </w:t>
            </w:r>
            <w:r>
              <w:rPr>
                <w:rFonts w:eastAsia="楷体_GB2312"/>
                <w:sz w:val="18"/>
                <w:szCs w:val="18"/>
              </w:rPr>
              <w:t>台，核仪表</w:t>
            </w:r>
            <w:r>
              <w:rPr>
                <w:rFonts w:eastAsia="楷体_GB2312"/>
                <w:sz w:val="18"/>
                <w:szCs w:val="18"/>
              </w:rPr>
              <w:t xml:space="preserve">    </w:t>
            </w:r>
            <w:r>
              <w:rPr>
                <w:rFonts w:eastAsia="楷体_GB2312"/>
                <w:sz w:val="18"/>
                <w:szCs w:val="18"/>
              </w:rPr>
              <w:t>台，</w:t>
            </w:r>
          </w:p>
          <w:p w:rsidR="0094116B" w:rsidRDefault="0094116B" w:rsidP="009B0B8C">
            <w:pPr>
              <w:spacing w:line="320" w:lineRule="exact"/>
              <w:ind w:firstLineChars="600" w:firstLine="1080"/>
              <w:rPr>
                <w:rFonts w:eastAsia="楷体_GB2312"/>
                <w:sz w:val="18"/>
                <w:szCs w:val="18"/>
              </w:rPr>
            </w:pPr>
            <w:r>
              <w:rPr>
                <w:rFonts w:eastAsia="楷体_GB2312"/>
                <w:sz w:val="18"/>
                <w:szCs w:val="18"/>
              </w:rPr>
              <w:t>密封源测井</w:t>
            </w:r>
            <w:r>
              <w:rPr>
                <w:rFonts w:eastAsia="楷体_GB2312"/>
                <w:sz w:val="18"/>
                <w:szCs w:val="18"/>
              </w:rPr>
              <w:t xml:space="preserve">    </w:t>
            </w:r>
            <w:r>
              <w:rPr>
                <w:rFonts w:eastAsia="楷体_GB2312"/>
                <w:sz w:val="18"/>
                <w:szCs w:val="18"/>
              </w:rPr>
              <w:t>台，其他</w:t>
            </w:r>
            <w:r>
              <w:rPr>
                <w:rFonts w:eastAsia="楷体_GB2312"/>
                <w:sz w:val="18"/>
                <w:szCs w:val="18"/>
              </w:rPr>
              <w:t xml:space="preserve">    </w:t>
            </w:r>
            <w:r>
              <w:rPr>
                <w:rFonts w:eastAsia="楷体_GB2312"/>
                <w:sz w:val="18"/>
                <w:szCs w:val="18"/>
              </w:rPr>
              <w:t>台</w:t>
            </w:r>
          </w:p>
          <w:p w:rsidR="0094116B" w:rsidRDefault="0094116B" w:rsidP="009B0B8C">
            <w:pPr>
              <w:spacing w:line="320" w:lineRule="exact"/>
              <w:ind w:firstLineChars="600" w:firstLine="1080"/>
              <w:rPr>
                <w:rFonts w:eastAsia="楷体_GB2312"/>
                <w:sz w:val="18"/>
                <w:szCs w:val="18"/>
              </w:rPr>
            </w:pPr>
            <w:r>
              <w:rPr>
                <w:rFonts w:eastAsia="楷体_GB2312" w:hint="eastAsia"/>
                <w:sz w:val="18"/>
                <w:szCs w:val="18"/>
              </w:rPr>
              <w:t>I</w:t>
            </w:r>
            <w:r>
              <w:rPr>
                <w:rFonts w:eastAsia="楷体_GB2312" w:hint="eastAsia"/>
                <w:sz w:val="18"/>
                <w:szCs w:val="18"/>
              </w:rPr>
              <w:t>类放射源</w:t>
            </w:r>
            <w:r>
              <w:rPr>
                <w:rFonts w:eastAsia="楷体_GB2312" w:hint="eastAsia"/>
                <w:sz w:val="18"/>
                <w:szCs w:val="18"/>
              </w:rPr>
              <w:t xml:space="preserve">     </w:t>
            </w:r>
            <w:r>
              <w:rPr>
                <w:rFonts w:eastAsia="楷体_GB2312" w:hint="eastAsia"/>
                <w:sz w:val="18"/>
                <w:szCs w:val="18"/>
              </w:rPr>
              <w:t>枚；</w:t>
            </w:r>
            <w:r>
              <w:rPr>
                <w:rFonts w:eastAsia="楷体_GB2312" w:hint="eastAsia"/>
                <w:sz w:val="18"/>
                <w:szCs w:val="18"/>
              </w:rPr>
              <w:t>II</w:t>
            </w:r>
            <w:r>
              <w:rPr>
                <w:rFonts w:eastAsia="楷体_GB2312" w:hint="eastAsia"/>
                <w:sz w:val="18"/>
                <w:szCs w:val="18"/>
              </w:rPr>
              <w:t>类放射源</w:t>
            </w:r>
            <w:r>
              <w:rPr>
                <w:rFonts w:eastAsia="楷体_GB2312" w:hint="eastAsia"/>
                <w:sz w:val="18"/>
                <w:szCs w:val="18"/>
              </w:rPr>
              <w:t xml:space="preserve">     </w:t>
            </w:r>
            <w:r>
              <w:rPr>
                <w:rFonts w:eastAsia="楷体_GB2312" w:hint="eastAsia"/>
                <w:sz w:val="18"/>
                <w:szCs w:val="18"/>
              </w:rPr>
              <w:t>枚；</w:t>
            </w:r>
            <w:r>
              <w:rPr>
                <w:rFonts w:eastAsia="楷体_GB2312" w:hint="eastAsia"/>
                <w:sz w:val="18"/>
                <w:szCs w:val="18"/>
              </w:rPr>
              <w:t>III</w:t>
            </w:r>
            <w:r>
              <w:rPr>
                <w:rFonts w:eastAsia="楷体_GB2312" w:hint="eastAsia"/>
                <w:sz w:val="18"/>
                <w:szCs w:val="18"/>
              </w:rPr>
              <w:t>类放射源</w:t>
            </w:r>
            <w:r>
              <w:rPr>
                <w:rFonts w:eastAsia="楷体_GB2312" w:hint="eastAsia"/>
                <w:sz w:val="18"/>
                <w:szCs w:val="18"/>
              </w:rPr>
              <w:t xml:space="preserve">     </w:t>
            </w:r>
            <w:r>
              <w:rPr>
                <w:rFonts w:eastAsia="楷体_GB2312" w:hint="eastAsia"/>
                <w:sz w:val="18"/>
                <w:szCs w:val="18"/>
              </w:rPr>
              <w:t>枚；</w:t>
            </w:r>
          </w:p>
          <w:p w:rsidR="0094116B" w:rsidRDefault="0094116B" w:rsidP="009B0B8C">
            <w:pPr>
              <w:spacing w:line="320" w:lineRule="exact"/>
              <w:ind w:firstLineChars="600" w:firstLine="1080"/>
              <w:rPr>
                <w:rFonts w:eastAsia="楷体_GB2312"/>
                <w:sz w:val="18"/>
                <w:szCs w:val="18"/>
              </w:rPr>
            </w:pPr>
            <w:r>
              <w:rPr>
                <w:rFonts w:eastAsia="楷体_GB2312" w:hint="eastAsia"/>
                <w:sz w:val="18"/>
                <w:szCs w:val="18"/>
              </w:rPr>
              <w:t>IV</w:t>
            </w:r>
            <w:r>
              <w:rPr>
                <w:rFonts w:eastAsia="楷体_GB2312" w:hint="eastAsia"/>
                <w:sz w:val="18"/>
                <w:szCs w:val="18"/>
              </w:rPr>
              <w:t>类放射源</w:t>
            </w:r>
            <w:r>
              <w:rPr>
                <w:rFonts w:eastAsia="楷体_GB2312" w:hint="eastAsia"/>
                <w:sz w:val="18"/>
                <w:szCs w:val="18"/>
              </w:rPr>
              <w:t xml:space="preserve">     </w:t>
            </w:r>
            <w:r>
              <w:rPr>
                <w:rFonts w:eastAsia="楷体_GB2312" w:hint="eastAsia"/>
                <w:sz w:val="18"/>
                <w:szCs w:val="18"/>
              </w:rPr>
              <w:t>枚；</w:t>
            </w:r>
            <w:r>
              <w:rPr>
                <w:rFonts w:eastAsia="楷体_GB2312" w:hint="eastAsia"/>
                <w:sz w:val="18"/>
                <w:szCs w:val="18"/>
              </w:rPr>
              <w:t xml:space="preserve">V </w:t>
            </w:r>
            <w:r>
              <w:rPr>
                <w:rFonts w:eastAsia="楷体_GB2312" w:hint="eastAsia"/>
                <w:sz w:val="18"/>
                <w:szCs w:val="18"/>
              </w:rPr>
              <w:t>类放射源</w:t>
            </w:r>
            <w:r>
              <w:rPr>
                <w:rFonts w:eastAsia="楷体_GB2312" w:hint="eastAsia"/>
                <w:sz w:val="18"/>
                <w:szCs w:val="18"/>
              </w:rPr>
              <w:t xml:space="preserve">     </w:t>
            </w:r>
            <w:r>
              <w:rPr>
                <w:rFonts w:eastAsia="楷体_GB2312" w:hint="eastAsia"/>
                <w:sz w:val="18"/>
                <w:szCs w:val="18"/>
              </w:rPr>
              <w:t>枚；</w:t>
            </w:r>
          </w:p>
          <w:p w:rsidR="0094116B" w:rsidRDefault="0094116B" w:rsidP="009B0B8C">
            <w:pPr>
              <w:spacing w:line="320" w:lineRule="exact"/>
              <w:rPr>
                <w:rFonts w:eastAsia="楷体_GB2312"/>
                <w:sz w:val="18"/>
                <w:szCs w:val="18"/>
                <w:u w:val="single"/>
              </w:rPr>
            </w:pPr>
            <w:r>
              <w:rPr>
                <w:rFonts w:eastAsia="楷体_GB2312"/>
                <w:sz w:val="18"/>
                <w:szCs w:val="18"/>
              </w:rPr>
              <w:t>3.</w:t>
            </w:r>
            <w:r>
              <w:rPr>
                <w:rFonts w:eastAsia="楷体_GB2312"/>
                <w:sz w:val="18"/>
                <w:szCs w:val="18"/>
              </w:rPr>
              <w:t>矿山：</w:t>
            </w:r>
            <w:r>
              <w:rPr>
                <w:rFonts w:eastAsia="楷体_GB2312" w:hint="eastAsia"/>
                <w:sz w:val="18"/>
                <w:szCs w:val="18"/>
              </w:rPr>
              <w:t xml:space="preserve">      </w:t>
            </w:r>
            <w:r>
              <w:rPr>
                <w:rFonts w:eastAsia="楷体_GB2312"/>
                <w:sz w:val="18"/>
                <w:szCs w:val="18"/>
              </w:rPr>
              <w:t>类型，</w:t>
            </w:r>
            <w:r>
              <w:rPr>
                <w:rFonts w:eastAsia="楷体_GB2312" w:hint="eastAsia"/>
                <w:sz w:val="18"/>
                <w:szCs w:val="18"/>
              </w:rPr>
              <w:t xml:space="preserve">     </w:t>
            </w:r>
            <w:r>
              <w:rPr>
                <w:rFonts w:eastAsia="楷体_GB2312"/>
                <w:sz w:val="18"/>
                <w:szCs w:val="18"/>
              </w:rPr>
              <w:t>个</w:t>
            </w:r>
          </w:p>
          <w:p w:rsidR="0094116B" w:rsidRDefault="0094116B" w:rsidP="009B0B8C">
            <w:pPr>
              <w:spacing w:line="320" w:lineRule="exact"/>
              <w:rPr>
                <w:rFonts w:eastAsia="楷体_GB2312"/>
                <w:sz w:val="18"/>
                <w:szCs w:val="18"/>
              </w:rPr>
            </w:pPr>
            <w:r>
              <w:rPr>
                <w:rFonts w:eastAsia="楷体_GB2312" w:hint="eastAsia"/>
                <w:sz w:val="18"/>
                <w:szCs w:val="18"/>
              </w:rPr>
              <w:t>4</w:t>
            </w:r>
            <w:r>
              <w:rPr>
                <w:rFonts w:eastAsia="楷体_GB2312"/>
                <w:sz w:val="18"/>
                <w:szCs w:val="18"/>
              </w:rPr>
              <w:t>.</w:t>
            </w:r>
            <w:r>
              <w:rPr>
                <w:rFonts w:eastAsia="楷体_GB2312"/>
                <w:sz w:val="18"/>
                <w:szCs w:val="18"/>
              </w:rPr>
              <w:t>非密封放射性物质工作场所：甲级</w:t>
            </w:r>
            <w:r>
              <w:rPr>
                <w:rFonts w:eastAsia="楷体_GB2312" w:hint="eastAsia"/>
                <w:sz w:val="18"/>
                <w:szCs w:val="18"/>
              </w:rPr>
              <w:t xml:space="preserve">     </w:t>
            </w:r>
            <w:proofErr w:type="gramStart"/>
            <w:r>
              <w:rPr>
                <w:rFonts w:eastAsia="楷体_GB2312"/>
                <w:sz w:val="18"/>
                <w:szCs w:val="18"/>
              </w:rPr>
              <w:t>个</w:t>
            </w:r>
            <w:proofErr w:type="gramEnd"/>
            <w:r>
              <w:rPr>
                <w:rFonts w:eastAsia="楷体_GB2312"/>
                <w:sz w:val="18"/>
                <w:szCs w:val="18"/>
              </w:rPr>
              <w:t>，乙级</w:t>
            </w:r>
            <w:r>
              <w:rPr>
                <w:rFonts w:eastAsia="楷体_GB2312" w:hint="eastAsia"/>
                <w:sz w:val="18"/>
                <w:szCs w:val="18"/>
              </w:rPr>
              <w:t xml:space="preserve">     </w:t>
            </w:r>
            <w:proofErr w:type="gramStart"/>
            <w:r>
              <w:rPr>
                <w:rFonts w:eastAsia="楷体_GB2312"/>
                <w:sz w:val="18"/>
                <w:szCs w:val="18"/>
              </w:rPr>
              <w:t>个</w:t>
            </w:r>
            <w:proofErr w:type="gramEnd"/>
            <w:r>
              <w:rPr>
                <w:rFonts w:eastAsia="楷体_GB2312"/>
                <w:sz w:val="18"/>
                <w:szCs w:val="18"/>
              </w:rPr>
              <w:t>，丙级</w:t>
            </w:r>
            <w:r>
              <w:rPr>
                <w:rFonts w:eastAsia="楷体_GB2312" w:hint="eastAsia"/>
                <w:sz w:val="18"/>
                <w:szCs w:val="18"/>
              </w:rPr>
              <w:t xml:space="preserve">     </w:t>
            </w:r>
            <w:proofErr w:type="gramStart"/>
            <w:r>
              <w:rPr>
                <w:rFonts w:eastAsia="楷体_GB2312"/>
                <w:sz w:val="18"/>
                <w:szCs w:val="18"/>
              </w:rPr>
              <w:t>个</w:t>
            </w:r>
            <w:proofErr w:type="gramEnd"/>
          </w:p>
        </w:tc>
      </w:tr>
      <w:tr w:rsidR="0094116B" w:rsidTr="009B0B8C">
        <w:trPr>
          <w:trHeight w:val="369"/>
          <w:jc w:val="center"/>
        </w:trPr>
        <w:tc>
          <w:tcPr>
            <w:tcW w:w="678" w:type="pct"/>
            <w:vMerge w:val="restart"/>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lastRenderedPageBreak/>
              <w:t>近</w:t>
            </w:r>
            <w:proofErr w:type="gramStart"/>
            <w:r>
              <w:rPr>
                <w:rFonts w:eastAsia="楷体_GB2312"/>
                <w:sz w:val="18"/>
                <w:szCs w:val="18"/>
              </w:rPr>
              <w:t>两</w:t>
            </w:r>
            <w:proofErr w:type="gramEnd"/>
            <w:r>
              <w:rPr>
                <w:rFonts w:eastAsia="楷体_GB2312"/>
                <w:sz w:val="18"/>
                <w:szCs w:val="18"/>
              </w:rPr>
              <w:t>年度放射防护培训情况</w:t>
            </w:r>
          </w:p>
        </w:tc>
        <w:tc>
          <w:tcPr>
            <w:tcW w:w="4322" w:type="pct"/>
            <w:gridSpan w:val="4"/>
            <w:vAlign w:val="center"/>
          </w:tcPr>
          <w:p w:rsidR="0094116B" w:rsidRDefault="0094116B" w:rsidP="009B0B8C">
            <w:pPr>
              <w:snapToGrid w:val="0"/>
              <w:spacing w:line="240" w:lineRule="exact"/>
              <w:rPr>
                <w:rFonts w:eastAsia="楷体_GB2312"/>
                <w:sz w:val="18"/>
                <w:szCs w:val="18"/>
              </w:rPr>
            </w:pPr>
            <w:r>
              <w:rPr>
                <w:rFonts w:eastAsia="楷体_GB2312"/>
                <w:sz w:val="18"/>
                <w:szCs w:val="18"/>
              </w:rPr>
              <w:t>用人单位负责人是否参加了培训：</w:t>
            </w:r>
            <w:r>
              <w:rPr>
                <w:rFonts w:eastAsia="楷体_GB2312"/>
                <w:sz w:val="18"/>
                <w:szCs w:val="18"/>
              </w:rPr>
              <w:t xml:space="preserve"> □</w:t>
            </w:r>
            <w:r>
              <w:rPr>
                <w:rFonts w:eastAsia="楷体_GB2312"/>
                <w:sz w:val="18"/>
                <w:szCs w:val="18"/>
              </w:rPr>
              <w:t>是，</w:t>
            </w:r>
            <w:r>
              <w:rPr>
                <w:rFonts w:eastAsia="楷体_GB2312"/>
                <w:sz w:val="18"/>
                <w:szCs w:val="18"/>
              </w:rPr>
              <w:t>□</w:t>
            </w:r>
            <w:r>
              <w:rPr>
                <w:rFonts w:eastAsia="楷体_GB2312"/>
                <w:sz w:val="18"/>
                <w:szCs w:val="18"/>
              </w:rPr>
              <w:t>否</w:t>
            </w:r>
          </w:p>
        </w:tc>
      </w:tr>
      <w:tr w:rsidR="0094116B" w:rsidTr="009B0B8C">
        <w:trPr>
          <w:trHeight w:val="417"/>
          <w:jc w:val="center"/>
        </w:trPr>
        <w:tc>
          <w:tcPr>
            <w:tcW w:w="678" w:type="pct"/>
            <w:vMerge/>
            <w:vAlign w:val="center"/>
          </w:tcPr>
          <w:p w:rsidR="0094116B" w:rsidRDefault="0094116B" w:rsidP="009B0B8C"/>
        </w:tc>
        <w:tc>
          <w:tcPr>
            <w:tcW w:w="4322" w:type="pct"/>
            <w:gridSpan w:val="4"/>
            <w:vAlign w:val="center"/>
          </w:tcPr>
          <w:p w:rsidR="0094116B" w:rsidRDefault="0094116B" w:rsidP="009B0B8C">
            <w:pPr>
              <w:snapToGrid w:val="0"/>
              <w:spacing w:line="240" w:lineRule="exact"/>
              <w:rPr>
                <w:rFonts w:eastAsia="楷体_GB2312"/>
                <w:sz w:val="18"/>
                <w:szCs w:val="18"/>
              </w:rPr>
            </w:pPr>
            <w:r>
              <w:rPr>
                <w:rFonts w:eastAsia="楷体_GB2312"/>
                <w:sz w:val="18"/>
                <w:szCs w:val="18"/>
              </w:rPr>
              <w:t>职业健康管理人员是否参加了培训：</w:t>
            </w:r>
            <w:r>
              <w:rPr>
                <w:rFonts w:eastAsia="楷体_GB2312"/>
                <w:sz w:val="18"/>
                <w:szCs w:val="18"/>
              </w:rPr>
              <w:t>□</w:t>
            </w:r>
            <w:r>
              <w:rPr>
                <w:rFonts w:eastAsia="楷体_GB2312"/>
                <w:sz w:val="18"/>
                <w:szCs w:val="18"/>
              </w:rPr>
              <w:t>是，</w:t>
            </w:r>
            <w:r>
              <w:rPr>
                <w:rFonts w:eastAsia="楷体_GB2312"/>
                <w:sz w:val="18"/>
                <w:szCs w:val="18"/>
              </w:rPr>
              <w:t>□</w:t>
            </w:r>
            <w:r>
              <w:rPr>
                <w:rFonts w:eastAsia="楷体_GB2312"/>
                <w:sz w:val="18"/>
                <w:szCs w:val="18"/>
              </w:rPr>
              <w:t>否</w:t>
            </w:r>
          </w:p>
        </w:tc>
      </w:tr>
      <w:tr w:rsidR="0094116B" w:rsidTr="009B0B8C">
        <w:trPr>
          <w:trHeight w:val="439"/>
          <w:jc w:val="center"/>
        </w:trPr>
        <w:tc>
          <w:tcPr>
            <w:tcW w:w="678" w:type="pct"/>
            <w:vMerge/>
            <w:vAlign w:val="center"/>
          </w:tcPr>
          <w:p w:rsidR="0094116B" w:rsidRDefault="0094116B" w:rsidP="009B0B8C"/>
        </w:tc>
        <w:tc>
          <w:tcPr>
            <w:tcW w:w="4322" w:type="pct"/>
            <w:gridSpan w:val="4"/>
            <w:vAlign w:val="center"/>
          </w:tcPr>
          <w:p w:rsidR="0094116B" w:rsidRDefault="0094116B" w:rsidP="009B0B8C">
            <w:pPr>
              <w:snapToGrid w:val="0"/>
              <w:spacing w:line="240" w:lineRule="exact"/>
              <w:rPr>
                <w:rFonts w:eastAsia="楷体_GB2312"/>
                <w:sz w:val="18"/>
                <w:szCs w:val="18"/>
              </w:rPr>
            </w:pPr>
            <w:r>
              <w:rPr>
                <w:rFonts w:eastAsia="楷体_GB2312"/>
                <w:sz w:val="18"/>
                <w:szCs w:val="18"/>
              </w:rPr>
              <w:t>放射工作人员参加放射防护培训（近</w:t>
            </w:r>
            <w:proofErr w:type="gramStart"/>
            <w:r>
              <w:rPr>
                <w:rFonts w:eastAsia="楷体_GB2312"/>
                <w:sz w:val="18"/>
                <w:szCs w:val="18"/>
              </w:rPr>
              <w:t>两</w:t>
            </w:r>
            <w:proofErr w:type="gramEnd"/>
            <w:r>
              <w:rPr>
                <w:rFonts w:eastAsia="楷体_GB2312"/>
                <w:sz w:val="18"/>
                <w:szCs w:val="18"/>
              </w:rPr>
              <w:t>年度）</w:t>
            </w:r>
            <w:r>
              <w:rPr>
                <w:rFonts w:eastAsia="楷体_GB2312" w:hint="eastAsia"/>
                <w:sz w:val="18"/>
                <w:szCs w:val="18"/>
              </w:rPr>
              <w:t xml:space="preserve">     </w:t>
            </w:r>
            <w:r>
              <w:rPr>
                <w:rFonts w:eastAsia="楷体_GB2312"/>
                <w:sz w:val="18"/>
                <w:szCs w:val="18"/>
              </w:rPr>
              <w:t>人</w:t>
            </w:r>
          </w:p>
        </w:tc>
      </w:tr>
      <w:tr w:rsidR="0094116B" w:rsidTr="009B0B8C">
        <w:trPr>
          <w:trHeight w:val="506"/>
          <w:jc w:val="center"/>
        </w:trPr>
        <w:tc>
          <w:tcPr>
            <w:tcW w:w="678" w:type="pct"/>
            <w:vMerge w:val="restart"/>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上一年度放射性危害因素检测情况</w:t>
            </w:r>
          </w:p>
        </w:tc>
        <w:tc>
          <w:tcPr>
            <w:tcW w:w="4322" w:type="pct"/>
            <w:gridSpan w:val="4"/>
            <w:vAlign w:val="center"/>
          </w:tcPr>
          <w:p w:rsidR="0094116B" w:rsidRDefault="0094116B" w:rsidP="009B0B8C">
            <w:pPr>
              <w:spacing w:line="240" w:lineRule="exact"/>
              <w:rPr>
                <w:rFonts w:eastAsia="楷体_GB2312"/>
                <w:sz w:val="18"/>
                <w:szCs w:val="18"/>
              </w:rPr>
            </w:pPr>
            <w:r>
              <w:rPr>
                <w:rFonts w:eastAsia="楷体_GB2312"/>
                <w:sz w:val="18"/>
                <w:szCs w:val="18"/>
              </w:rPr>
              <w:t>开展放射性危害因素委托检测情况（上一年度）：</w:t>
            </w:r>
            <w:r>
              <w:rPr>
                <w:rFonts w:eastAsia="楷体_GB2312"/>
                <w:sz w:val="18"/>
                <w:szCs w:val="18"/>
              </w:rPr>
              <w:t>□</w:t>
            </w:r>
            <w:r>
              <w:rPr>
                <w:rFonts w:eastAsia="楷体_GB2312"/>
                <w:sz w:val="18"/>
                <w:szCs w:val="18"/>
              </w:rPr>
              <w:t>是；</w:t>
            </w:r>
            <w:r>
              <w:rPr>
                <w:rFonts w:eastAsia="楷体_GB2312"/>
                <w:sz w:val="18"/>
                <w:szCs w:val="18"/>
              </w:rPr>
              <w:t xml:space="preserve"> □</w:t>
            </w:r>
            <w:r>
              <w:rPr>
                <w:rFonts w:eastAsia="楷体_GB2312"/>
                <w:sz w:val="18"/>
                <w:szCs w:val="18"/>
              </w:rPr>
              <w:t>否</w:t>
            </w:r>
          </w:p>
        </w:tc>
      </w:tr>
      <w:tr w:rsidR="0094116B" w:rsidTr="009B0B8C">
        <w:trPr>
          <w:trHeight w:val="506"/>
          <w:jc w:val="center"/>
        </w:trPr>
        <w:tc>
          <w:tcPr>
            <w:tcW w:w="678" w:type="pct"/>
            <w:vMerge/>
            <w:vAlign w:val="center"/>
          </w:tcPr>
          <w:p w:rsidR="0094116B" w:rsidRDefault="0094116B" w:rsidP="009B0B8C"/>
        </w:tc>
        <w:tc>
          <w:tcPr>
            <w:tcW w:w="4322" w:type="pct"/>
            <w:gridSpan w:val="4"/>
            <w:vAlign w:val="center"/>
          </w:tcPr>
          <w:p w:rsidR="0094116B" w:rsidRDefault="0094116B" w:rsidP="009B0B8C">
            <w:pPr>
              <w:spacing w:line="240" w:lineRule="exact"/>
              <w:rPr>
                <w:rFonts w:eastAsia="楷体_GB2312"/>
                <w:sz w:val="18"/>
                <w:szCs w:val="18"/>
              </w:rPr>
            </w:pPr>
            <w:r>
              <w:rPr>
                <w:rFonts w:eastAsia="楷体_GB2312"/>
                <w:sz w:val="18"/>
                <w:szCs w:val="18"/>
              </w:rPr>
              <w:t>对应的检测评价机构名称：</w:t>
            </w:r>
            <w:r>
              <w:rPr>
                <w:rFonts w:eastAsia="楷体_GB2312"/>
                <w:color w:val="FFFFFF"/>
                <w:sz w:val="18"/>
                <w:szCs w:val="18"/>
                <w:u w:val="single"/>
              </w:rPr>
              <w:t>v</w:t>
            </w:r>
          </w:p>
        </w:tc>
      </w:tr>
      <w:tr w:rsidR="0094116B" w:rsidTr="009B0B8C">
        <w:trPr>
          <w:trHeight w:val="506"/>
          <w:jc w:val="center"/>
        </w:trPr>
        <w:tc>
          <w:tcPr>
            <w:tcW w:w="678" w:type="pct"/>
            <w:vMerge/>
            <w:vAlign w:val="center"/>
          </w:tcPr>
          <w:p w:rsidR="0094116B" w:rsidRDefault="0094116B" w:rsidP="009B0B8C"/>
        </w:tc>
        <w:tc>
          <w:tcPr>
            <w:tcW w:w="4322" w:type="pct"/>
            <w:gridSpan w:val="4"/>
            <w:vAlign w:val="center"/>
          </w:tcPr>
          <w:p w:rsidR="0094116B" w:rsidRDefault="0094116B" w:rsidP="009B0B8C">
            <w:pPr>
              <w:spacing w:line="240" w:lineRule="exact"/>
              <w:rPr>
                <w:rFonts w:eastAsia="楷体_GB2312"/>
                <w:sz w:val="18"/>
                <w:szCs w:val="18"/>
              </w:rPr>
            </w:pPr>
            <w:r>
              <w:rPr>
                <w:rFonts w:eastAsia="楷体_GB2312"/>
                <w:sz w:val="18"/>
                <w:szCs w:val="18"/>
              </w:rPr>
              <w:t>自主检测开展情况：</w:t>
            </w:r>
            <w:r>
              <w:rPr>
                <w:rFonts w:eastAsia="楷体_GB2312"/>
                <w:sz w:val="18"/>
                <w:szCs w:val="18"/>
              </w:rPr>
              <w:t>□</w:t>
            </w:r>
            <w:r>
              <w:rPr>
                <w:rFonts w:eastAsia="楷体_GB2312"/>
                <w:sz w:val="18"/>
                <w:szCs w:val="18"/>
              </w:rPr>
              <w:t>是，</w:t>
            </w:r>
            <w:r>
              <w:rPr>
                <w:rFonts w:eastAsia="楷体_GB2312"/>
                <w:sz w:val="18"/>
                <w:szCs w:val="18"/>
              </w:rPr>
              <w:t>□</w:t>
            </w:r>
            <w:r>
              <w:rPr>
                <w:rFonts w:eastAsia="楷体_GB2312"/>
                <w:sz w:val="18"/>
                <w:szCs w:val="18"/>
              </w:rPr>
              <w:t>否</w:t>
            </w:r>
          </w:p>
        </w:tc>
      </w:tr>
      <w:tr w:rsidR="0094116B" w:rsidTr="009B0B8C">
        <w:trPr>
          <w:trHeight w:val="506"/>
          <w:jc w:val="center"/>
        </w:trPr>
        <w:tc>
          <w:tcPr>
            <w:tcW w:w="678" w:type="pct"/>
            <w:vMerge/>
            <w:vAlign w:val="center"/>
          </w:tcPr>
          <w:p w:rsidR="0094116B" w:rsidRDefault="0094116B" w:rsidP="009B0B8C"/>
        </w:tc>
        <w:tc>
          <w:tcPr>
            <w:tcW w:w="4322" w:type="pct"/>
            <w:gridSpan w:val="4"/>
            <w:vAlign w:val="center"/>
          </w:tcPr>
          <w:p w:rsidR="0094116B" w:rsidRDefault="0094116B" w:rsidP="009B0B8C">
            <w:pPr>
              <w:spacing w:line="240" w:lineRule="exact"/>
              <w:rPr>
                <w:rFonts w:eastAsia="楷体_GB2312"/>
                <w:sz w:val="18"/>
                <w:szCs w:val="18"/>
              </w:rPr>
            </w:pPr>
            <w:r>
              <w:rPr>
                <w:rFonts w:eastAsia="楷体_GB2312"/>
                <w:sz w:val="18"/>
                <w:szCs w:val="18"/>
              </w:rPr>
              <w:t>检测结果是否存在超标情况：</w:t>
            </w:r>
            <w:r>
              <w:rPr>
                <w:rFonts w:eastAsia="楷体_GB2312"/>
                <w:sz w:val="18"/>
                <w:szCs w:val="18"/>
              </w:rPr>
              <w:t xml:space="preserve"> □</w:t>
            </w:r>
            <w:r>
              <w:rPr>
                <w:rFonts w:eastAsia="楷体_GB2312"/>
                <w:sz w:val="18"/>
                <w:szCs w:val="18"/>
              </w:rPr>
              <w:t>是，</w:t>
            </w:r>
            <w:r>
              <w:rPr>
                <w:rFonts w:eastAsia="楷体_GB2312"/>
                <w:sz w:val="18"/>
                <w:szCs w:val="18"/>
              </w:rPr>
              <w:t>□</w:t>
            </w:r>
            <w:r>
              <w:rPr>
                <w:rFonts w:eastAsia="楷体_GB2312"/>
                <w:sz w:val="18"/>
                <w:szCs w:val="18"/>
              </w:rPr>
              <w:t>否</w:t>
            </w:r>
          </w:p>
        </w:tc>
      </w:tr>
      <w:tr w:rsidR="0094116B" w:rsidTr="009B0B8C">
        <w:trPr>
          <w:trHeight w:val="506"/>
          <w:jc w:val="center"/>
        </w:trPr>
        <w:tc>
          <w:tcPr>
            <w:tcW w:w="678" w:type="pct"/>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近</w:t>
            </w:r>
            <w:proofErr w:type="gramStart"/>
            <w:r>
              <w:rPr>
                <w:rFonts w:eastAsia="楷体_GB2312"/>
                <w:sz w:val="18"/>
                <w:szCs w:val="18"/>
              </w:rPr>
              <w:t>三</w:t>
            </w:r>
            <w:proofErr w:type="gramEnd"/>
            <w:r>
              <w:rPr>
                <w:rFonts w:eastAsia="楷体_GB2312"/>
                <w:sz w:val="18"/>
                <w:szCs w:val="18"/>
              </w:rPr>
              <w:t>年度现状评价开展及职业病危害因素申报情况</w:t>
            </w:r>
          </w:p>
        </w:tc>
        <w:tc>
          <w:tcPr>
            <w:tcW w:w="4322" w:type="pct"/>
            <w:gridSpan w:val="4"/>
            <w:vAlign w:val="center"/>
          </w:tcPr>
          <w:p w:rsidR="0094116B" w:rsidRDefault="0094116B" w:rsidP="009B0B8C">
            <w:pPr>
              <w:rPr>
                <w:rFonts w:eastAsia="楷体_GB2312"/>
                <w:sz w:val="18"/>
                <w:szCs w:val="18"/>
              </w:rPr>
            </w:pPr>
            <w:r>
              <w:rPr>
                <w:rFonts w:eastAsia="楷体_GB2312"/>
                <w:sz w:val="18"/>
                <w:szCs w:val="18"/>
              </w:rPr>
              <w:t>现状评价开展情况：</w:t>
            </w:r>
            <w:r>
              <w:rPr>
                <w:rFonts w:eastAsia="楷体_GB2312"/>
                <w:sz w:val="18"/>
                <w:szCs w:val="18"/>
              </w:rPr>
              <w:t>□</w:t>
            </w:r>
            <w:r>
              <w:rPr>
                <w:rFonts w:eastAsia="楷体_GB2312"/>
                <w:sz w:val="18"/>
                <w:szCs w:val="18"/>
              </w:rPr>
              <w:t>是，</w:t>
            </w:r>
            <w:r>
              <w:rPr>
                <w:rFonts w:eastAsia="楷体_GB2312"/>
                <w:sz w:val="18"/>
                <w:szCs w:val="18"/>
              </w:rPr>
              <w:t>□</w:t>
            </w:r>
            <w:r>
              <w:rPr>
                <w:rFonts w:eastAsia="楷体_GB2312"/>
                <w:sz w:val="18"/>
                <w:szCs w:val="18"/>
              </w:rPr>
              <w:t>否</w:t>
            </w:r>
          </w:p>
          <w:p w:rsidR="0094116B" w:rsidRDefault="0094116B" w:rsidP="009B0B8C">
            <w:pPr>
              <w:rPr>
                <w:rFonts w:eastAsia="楷体_GB2312"/>
                <w:sz w:val="18"/>
                <w:szCs w:val="18"/>
              </w:rPr>
            </w:pPr>
            <w:r>
              <w:rPr>
                <w:rFonts w:eastAsia="楷体_GB2312"/>
                <w:sz w:val="18"/>
                <w:szCs w:val="18"/>
              </w:rPr>
              <w:t>职业病危害因素申报情况：</w:t>
            </w:r>
            <w:r>
              <w:rPr>
                <w:rFonts w:eastAsia="楷体_GB2312"/>
                <w:sz w:val="18"/>
                <w:szCs w:val="18"/>
              </w:rPr>
              <w:t>□</w:t>
            </w:r>
            <w:r>
              <w:rPr>
                <w:rFonts w:eastAsia="楷体_GB2312"/>
                <w:sz w:val="18"/>
                <w:szCs w:val="18"/>
              </w:rPr>
              <w:t>是，</w:t>
            </w:r>
            <w:r>
              <w:rPr>
                <w:rFonts w:eastAsia="楷体_GB2312"/>
                <w:sz w:val="18"/>
                <w:szCs w:val="18"/>
              </w:rPr>
              <w:t>□</w:t>
            </w:r>
            <w:r>
              <w:rPr>
                <w:rFonts w:eastAsia="楷体_GB2312"/>
                <w:sz w:val="18"/>
                <w:szCs w:val="18"/>
              </w:rPr>
              <w:t>否</w:t>
            </w:r>
          </w:p>
        </w:tc>
      </w:tr>
      <w:tr w:rsidR="0094116B" w:rsidTr="009B0B8C">
        <w:trPr>
          <w:trHeight w:val="417"/>
          <w:jc w:val="center"/>
        </w:trPr>
        <w:tc>
          <w:tcPr>
            <w:tcW w:w="678" w:type="pct"/>
            <w:vMerge w:val="restart"/>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近</w:t>
            </w:r>
            <w:proofErr w:type="gramStart"/>
            <w:r>
              <w:rPr>
                <w:rFonts w:eastAsia="楷体_GB2312"/>
                <w:sz w:val="18"/>
                <w:szCs w:val="18"/>
              </w:rPr>
              <w:t>两</w:t>
            </w:r>
            <w:proofErr w:type="gramEnd"/>
            <w:r>
              <w:rPr>
                <w:rFonts w:eastAsia="楷体_GB2312"/>
                <w:sz w:val="18"/>
                <w:szCs w:val="18"/>
              </w:rPr>
              <w:t>年度职业健康检查情况</w:t>
            </w:r>
          </w:p>
        </w:tc>
        <w:tc>
          <w:tcPr>
            <w:tcW w:w="4322" w:type="pct"/>
            <w:gridSpan w:val="4"/>
            <w:vAlign w:val="center"/>
          </w:tcPr>
          <w:p w:rsidR="0094116B" w:rsidRDefault="0094116B" w:rsidP="009B0B8C">
            <w:pPr>
              <w:snapToGrid w:val="0"/>
              <w:spacing w:line="240" w:lineRule="exact"/>
              <w:rPr>
                <w:rFonts w:eastAsia="楷体_GB2312"/>
                <w:sz w:val="18"/>
                <w:szCs w:val="18"/>
              </w:rPr>
            </w:pPr>
            <w:r>
              <w:rPr>
                <w:rFonts w:eastAsia="楷体_GB2312"/>
                <w:sz w:val="18"/>
                <w:szCs w:val="18"/>
              </w:rPr>
              <w:t>用人单位开展放射性职业健康检查人数（近</w:t>
            </w:r>
            <w:proofErr w:type="gramStart"/>
            <w:r>
              <w:rPr>
                <w:rFonts w:eastAsia="楷体_GB2312"/>
                <w:sz w:val="18"/>
                <w:szCs w:val="18"/>
              </w:rPr>
              <w:t>两</w:t>
            </w:r>
            <w:proofErr w:type="gramEnd"/>
            <w:r>
              <w:rPr>
                <w:rFonts w:eastAsia="楷体_GB2312"/>
                <w:sz w:val="18"/>
                <w:szCs w:val="18"/>
              </w:rPr>
              <w:t>年度）人</w:t>
            </w:r>
          </w:p>
        </w:tc>
      </w:tr>
      <w:tr w:rsidR="0094116B" w:rsidTr="009B0B8C">
        <w:trPr>
          <w:trHeight w:val="448"/>
          <w:jc w:val="center"/>
        </w:trPr>
        <w:tc>
          <w:tcPr>
            <w:tcW w:w="678" w:type="pct"/>
            <w:vMerge/>
          </w:tcPr>
          <w:p w:rsidR="0094116B" w:rsidRDefault="0094116B" w:rsidP="009B0B8C"/>
        </w:tc>
        <w:tc>
          <w:tcPr>
            <w:tcW w:w="4322" w:type="pct"/>
            <w:gridSpan w:val="4"/>
            <w:vAlign w:val="center"/>
          </w:tcPr>
          <w:p w:rsidR="0094116B" w:rsidRDefault="0094116B" w:rsidP="009B0B8C">
            <w:pPr>
              <w:snapToGrid w:val="0"/>
              <w:spacing w:line="240" w:lineRule="exact"/>
              <w:rPr>
                <w:rFonts w:eastAsia="楷体_GB2312"/>
                <w:sz w:val="18"/>
                <w:szCs w:val="18"/>
              </w:rPr>
            </w:pPr>
            <w:r>
              <w:rPr>
                <w:rFonts w:eastAsia="楷体_GB2312"/>
                <w:sz w:val="18"/>
                <w:szCs w:val="18"/>
              </w:rPr>
              <w:t>职业健康体检机构名称：</w:t>
            </w:r>
            <w:r>
              <w:rPr>
                <w:rFonts w:eastAsia="楷体_GB2312"/>
                <w:color w:val="FFFFFF"/>
                <w:sz w:val="18"/>
                <w:szCs w:val="18"/>
                <w:u w:val="single"/>
              </w:rPr>
              <w:t>v</w:t>
            </w:r>
          </w:p>
        </w:tc>
      </w:tr>
      <w:tr w:rsidR="0094116B" w:rsidTr="009B0B8C">
        <w:trPr>
          <w:trHeight w:val="425"/>
          <w:jc w:val="center"/>
        </w:trPr>
        <w:tc>
          <w:tcPr>
            <w:tcW w:w="678" w:type="pct"/>
            <w:vMerge/>
          </w:tcPr>
          <w:p w:rsidR="0094116B" w:rsidRDefault="0094116B" w:rsidP="009B0B8C"/>
        </w:tc>
        <w:tc>
          <w:tcPr>
            <w:tcW w:w="4322" w:type="pct"/>
            <w:gridSpan w:val="4"/>
            <w:vAlign w:val="center"/>
          </w:tcPr>
          <w:p w:rsidR="0094116B" w:rsidRDefault="0094116B" w:rsidP="009B0B8C">
            <w:pPr>
              <w:snapToGrid w:val="0"/>
              <w:spacing w:line="240" w:lineRule="exact"/>
              <w:rPr>
                <w:rFonts w:eastAsia="楷体_GB2312"/>
                <w:sz w:val="18"/>
                <w:szCs w:val="18"/>
              </w:rPr>
            </w:pPr>
            <w:r>
              <w:rPr>
                <w:rFonts w:eastAsia="楷体_GB2312"/>
                <w:sz w:val="18"/>
                <w:szCs w:val="18"/>
              </w:rPr>
              <w:t>检查类别：上岗前人，在岗期间人，离岗时人，应急体检人</w:t>
            </w:r>
          </w:p>
        </w:tc>
      </w:tr>
      <w:tr w:rsidR="0094116B" w:rsidTr="009B0B8C">
        <w:trPr>
          <w:trHeight w:val="425"/>
          <w:jc w:val="center"/>
        </w:trPr>
        <w:tc>
          <w:tcPr>
            <w:tcW w:w="678" w:type="pct"/>
            <w:vMerge/>
          </w:tcPr>
          <w:p w:rsidR="0094116B" w:rsidRDefault="0094116B" w:rsidP="009B0B8C"/>
        </w:tc>
        <w:tc>
          <w:tcPr>
            <w:tcW w:w="4322" w:type="pct"/>
            <w:gridSpan w:val="4"/>
            <w:vAlign w:val="center"/>
          </w:tcPr>
          <w:p w:rsidR="0094116B" w:rsidRDefault="0094116B" w:rsidP="009B0B8C">
            <w:pPr>
              <w:rPr>
                <w:rFonts w:eastAsia="楷体_GB2312"/>
                <w:sz w:val="18"/>
                <w:szCs w:val="18"/>
              </w:rPr>
            </w:pPr>
            <w:r>
              <w:rPr>
                <w:rFonts w:eastAsia="楷体_GB2312"/>
                <w:sz w:val="18"/>
                <w:szCs w:val="18"/>
              </w:rPr>
              <w:t>体检结论：</w:t>
            </w:r>
          </w:p>
          <w:p w:rsidR="0094116B" w:rsidRDefault="0094116B" w:rsidP="009B0B8C">
            <w:pPr>
              <w:rPr>
                <w:rFonts w:eastAsia="楷体_GB2312"/>
                <w:sz w:val="18"/>
                <w:szCs w:val="18"/>
              </w:rPr>
            </w:pPr>
            <w:r>
              <w:rPr>
                <w:rFonts w:eastAsia="楷体_GB2312"/>
                <w:sz w:val="18"/>
                <w:szCs w:val="18"/>
              </w:rPr>
              <w:t>可继续原放射工作</w:t>
            </w:r>
            <w:r>
              <w:rPr>
                <w:rFonts w:eastAsia="楷体_GB2312" w:hint="eastAsia"/>
                <w:sz w:val="18"/>
                <w:szCs w:val="18"/>
              </w:rPr>
              <w:t xml:space="preserve">     </w:t>
            </w:r>
            <w:r>
              <w:rPr>
                <w:rFonts w:eastAsia="楷体_GB2312"/>
                <w:sz w:val="18"/>
                <w:szCs w:val="18"/>
              </w:rPr>
              <w:t>人，在一定限制条件下可从事放射工作</w:t>
            </w:r>
            <w:r>
              <w:rPr>
                <w:rFonts w:eastAsia="楷体_GB2312" w:hint="eastAsia"/>
                <w:sz w:val="18"/>
                <w:szCs w:val="18"/>
              </w:rPr>
              <w:t xml:space="preserve">     </w:t>
            </w:r>
            <w:r>
              <w:rPr>
                <w:rFonts w:eastAsia="楷体_GB2312"/>
                <w:sz w:val="18"/>
                <w:szCs w:val="18"/>
              </w:rPr>
              <w:t>人，</w:t>
            </w:r>
          </w:p>
          <w:p w:rsidR="0094116B" w:rsidRDefault="0094116B" w:rsidP="009B0B8C">
            <w:pPr>
              <w:rPr>
                <w:rFonts w:eastAsia="楷体_GB2312"/>
                <w:sz w:val="18"/>
                <w:szCs w:val="18"/>
              </w:rPr>
            </w:pPr>
            <w:r>
              <w:rPr>
                <w:rFonts w:eastAsia="楷体_GB2312"/>
                <w:sz w:val="18"/>
                <w:szCs w:val="18"/>
              </w:rPr>
              <w:t>暂时脱离放射工作</w:t>
            </w:r>
            <w:r>
              <w:rPr>
                <w:rFonts w:eastAsia="楷体_GB2312" w:hint="eastAsia"/>
                <w:sz w:val="18"/>
                <w:szCs w:val="18"/>
              </w:rPr>
              <w:t xml:space="preserve">     </w:t>
            </w:r>
            <w:r>
              <w:rPr>
                <w:rFonts w:eastAsia="楷体_GB2312"/>
                <w:sz w:val="18"/>
                <w:szCs w:val="18"/>
              </w:rPr>
              <w:t>人，不宜从事原放射工作</w:t>
            </w:r>
            <w:r>
              <w:rPr>
                <w:rFonts w:eastAsia="楷体_GB2312" w:hint="eastAsia"/>
                <w:sz w:val="18"/>
                <w:szCs w:val="18"/>
              </w:rPr>
              <w:t xml:space="preserve">     </w:t>
            </w:r>
            <w:r>
              <w:rPr>
                <w:rFonts w:eastAsia="楷体_GB2312"/>
                <w:sz w:val="18"/>
                <w:szCs w:val="18"/>
              </w:rPr>
              <w:t>人</w:t>
            </w:r>
          </w:p>
        </w:tc>
      </w:tr>
      <w:tr w:rsidR="0094116B" w:rsidTr="009B0B8C">
        <w:trPr>
          <w:trHeight w:val="531"/>
          <w:jc w:val="center"/>
        </w:trPr>
        <w:tc>
          <w:tcPr>
            <w:tcW w:w="678" w:type="pct"/>
            <w:vMerge/>
          </w:tcPr>
          <w:p w:rsidR="0094116B" w:rsidRDefault="0094116B" w:rsidP="009B0B8C"/>
        </w:tc>
        <w:tc>
          <w:tcPr>
            <w:tcW w:w="4322" w:type="pct"/>
            <w:gridSpan w:val="4"/>
            <w:vAlign w:val="center"/>
          </w:tcPr>
          <w:p w:rsidR="0094116B" w:rsidRDefault="0094116B" w:rsidP="009B0B8C">
            <w:pPr>
              <w:rPr>
                <w:rFonts w:eastAsia="楷体_GB2312"/>
                <w:sz w:val="18"/>
                <w:szCs w:val="18"/>
              </w:rPr>
            </w:pPr>
            <w:r>
              <w:rPr>
                <w:rFonts w:eastAsia="楷体_GB2312"/>
                <w:sz w:val="18"/>
                <w:szCs w:val="18"/>
              </w:rPr>
              <w:t>职业健康体检项目中是否包含外周血淋巴细胞染色体畸变分析或外周血淋巴细胞微核检测：</w:t>
            </w:r>
            <w:r>
              <w:rPr>
                <w:rFonts w:eastAsia="楷体_GB2312"/>
                <w:sz w:val="18"/>
                <w:szCs w:val="18"/>
              </w:rPr>
              <w:t>□</w:t>
            </w:r>
            <w:r>
              <w:rPr>
                <w:rFonts w:eastAsia="楷体_GB2312"/>
                <w:sz w:val="18"/>
                <w:szCs w:val="18"/>
              </w:rPr>
              <w:t>是，</w:t>
            </w:r>
            <w:r>
              <w:rPr>
                <w:rFonts w:eastAsia="楷体_GB2312"/>
                <w:sz w:val="18"/>
                <w:szCs w:val="18"/>
              </w:rPr>
              <w:t>□</w:t>
            </w:r>
            <w:r>
              <w:rPr>
                <w:rFonts w:eastAsia="楷体_GB2312"/>
                <w:sz w:val="18"/>
                <w:szCs w:val="18"/>
              </w:rPr>
              <w:t>否</w:t>
            </w:r>
          </w:p>
        </w:tc>
      </w:tr>
      <w:tr w:rsidR="0094116B" w:rsidTr="009B0B8C">
        <w:trPr>
          <w:trHeight w:val="531"/>
          <w:jc w:val="center"/>
        </w:trPr>
        <w:tc>
          <w:tcPr>
            <w:tcW w:w="678" w:type="pct"/>
            <w:vMerge w:val="restart"/>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上一年度个人剂量监测情况</w:t>
            </w:r>
          </w:p>
        </w:tc>
        <w:tc>
          <w:tcPr>
            <w:tcW w:w="4322" w:type="pct"/>
            <w:gridSpan w:val="4"/>
            <w:vAlign w:val="center"/>
          </w:tcPr>
          <w:p w:rsidR="0094116B" w:rsidRDefault="0094116B" w:rsidP="009B0B8C">
            <w:pPr>
              <w:rPr>
                <w:rFonts w:eastAsia="楷体_GB2312"/>
                <w:sz w:val="18"/>
                <w:szCs w:val="18"/>
              </w:rPr>
            </w:pPr>
            <w:r>
              <w:rPr>
                <w:rFonts w:eastAsia="楷体_GB2312"/>
                <w:sz w:val="18"/>
                <w:szCs w:val="18"/>
              </w:rPr>
              <w:t>个人剂量监测机构名称：</w:t>
            </w:r>
            <w:r>
              <w:rPr>
                <w:rFonts w:eastAsia="楷体_GB2312"/>
                <w:color w:val="FFFFFF"/>
                <w:sz w:val="18"/>
                <w:szCs w:val="18"/>
                <w:u w:val="single"/>
              </w:rPr>
              <w:t>v</w:t>
            </w:r>
          </w:p>
        </w:tc>
      </w:tr>
      <w:tr w:rsidR="0094116B" w:rsidTr="009B0B8C">
        <w:trPr>
          <w:trHeight w:val="531"/>
          <w:jc w:val="center"/>
        </w:trPr>
        <w:tc>
          <w:tcPr>
            <w:tcW w:w="678" w:type="pct"/>
            <w:vMerge/>
            <w:vAlign w:val="center"/>
          </w:tcPr>
          <w:p w:rsidR="0094116B" w:rsidRDefault="0094116B" w:rsidP="009B0B8C"/>
        </w:tc>
        <w:tc>
          <w:tcPr>
            <w:tcW w:w="4322" w:type="pct"/>
            <w:gridSpan w:val="4"/>
            <w:vAlign w:val="center"/>
          </w:tcPr>
          <w:p w:rsidR="0094116B" w:rsidRDefault="0094116B" w:rsidP="009B0B8C">
            <w:pPr>
              <w:rPr>
                <w:rFonts w:eastAsia="楷体_GB2312"/>
                <w:sz w:val="18"/>
                <w:szCs w:val="18"/>
              </w:rPr>
            </w:pPr>
            <w:r>
              <w:rPr>
                <w:rFonts w:eastAsia="楷体_GB2312"/>
                <w:sz w:val="18"/>
                <w:szCs w:val="18"/>
              </w:rPr>
              <w:t>用人单位开展个人剂量监测人数人</w:t>
            </w:r>
          </w:p>
        </w:tc>
      </w:tr>
      <w:tr w:rsidR="0094116B" w:rsidTr="009B0B8C">
        <w:trPr>
          <w:trHeight w:val="628"/>
          <w:jc w:val="center"/>
        </w:trPr>
        <w:tc>
          <w:tcPr>
            <w:tcW w:w="678" w:type="pct"/>
            <w:vMerge/>
            <w:vAlign w:val="center"/>
          </w:tcPr>
          <w:p w:rsidR="0094116B" w:rsidRDefault="0094116B" w:rsidP="009B0B8C"/>
        </w:tc>
        <w:tc>
          <w:tcPr>
            <w:tcW w:w="4322" w:type="pct"/>
            <w:gridSpan w:val="4"/>
            <w:vAlign w:val="center"/>
          </w:tcPr>
          <w:p w:rsidR="0094116B" w:rsidRDefault="0094116B" w:rsidP="009B0B8C">
            <w:pPr>
              <w:rPr>
                <w:rFonts w:eastAsia="楷体_GB2312"/>
                <w:sz w:val="18"/>
                <w:szCs w:val="18"/>
              </w:rPr>
            </w:pPr>
            <w:r>
              <w:rPr>
                <w:rFonts w:eastAsia="楷体_GB2312"/>
                <w:sz w:val="18"/>
                <w:szCs w:val="18"/>
              </w:rPr>
              <w:t>既往</w:t>
            </w:r>
            <w:r>
              <w:rPr>
                <w:rFonts w:eastAsia="楷体_GB2312"/>
                <w:sz w:val="18"/>
                <w:szCs w:val="18"/>
              </w:rPr>
              <w:t>5</w:t>
            </w:r>
            <w:r>
              <w:rPr>
                <w:rFonts w:eastAsia="楷体_GB2312"/>
                <w:sz w:val="18"/>
                <w:szCs w:val="18"/>
              </w:rPr>
              <w:t>年有效剂量大于</w:t>
            </w:r>
            <w:r>
              <w:rPr>
                <w:rFonts w:eastAsia="楷体_GB2312"/>
                <w:sz w:val="18"/>
                <w:szCs w:val="18"/>
              </w:rPr>
              <w:t>20mSv</w:t>
            </w:r>
            <w:r>
              <w:rPr>
                <w:rFonts w:eastAsia="楷体_GB2312"/>
                <w:sz w:val="18"/>
                <w:szCs w:val="18"/>
              </w:rPr>
              <w:t>：</w:t>
            </w:r>
            <w:r>
              <w:rPr>
                <w:rFonts w:eastAsia="楷体_GB2312" w:hint="eastAsia"/>
                <w:sz w:val="18"/>
                <w:szCs w:val="18"/>
              </w:rPr>
              <w:t xml:space="preserve">     </w:t>
            </w:r>
            <w:r>
              <w:rPr>
                <w:rFonts w:eastAsia="楷体_GB2312"/>
                <w:sz w:val="18"/>
                <w:szCs w:val="18"/>
              </w:rPr>
              <w:t>人，最大剂量：</w:t>
            </w:r>
            <w:r>
              <w:rPr>
                <w:rFonts w:eastAsia="楷体_GB2312" w:hint="eastAsia"/>
                <w:sz w:val="18"/>
                <w:szCs w:val="18"/>
              </w:rPr>
              <w:t xml:space="preserve">     </w:t>
            </w:r>
            <w:r>
              <w:rPr>
                <w:rFonts w:eastAsia="楷体_GB2312"/>
                <w:sz w:val="18"/>
                <w:szCs w:val="18"/>
              </w:rPr>
              <w:t xml:space="preserve"> </w:t>
            </w:r>
            <w:proofErr w:type="spellStart"/>
            <w:r>
              <w:rPr>
                <w:rFonts w:eastAsia="楷体_GB2312"/>
                <w:sz w:val="18"/>
                <w:szCs w:val="18"/>
              </w:rPr>
              <w:t>mSv</w:t>
            </w:r>
            <w:proofErr w:type="spellEnd"/>
            <w:r>
              <w:rPr>
                <w:rFonts w:eastAsia="楷体_GB2312"/>
                <w:sz w:val="18"/>
                <w:szCs w:val="18"/>
              </w:rPr>
              <w:t>，大于</w:t>
            </w:r>
            <w:r>
              <w:rPr>
                <w:rFonts w:eastAsia="楷体_GB2312"/>
                <w:sz w:val="18"/>
                <w:szCs w:val="18"/>
              </w:rPr>
              <w:t>20mSv</w:t>
            </w:r>
            <w:r>
              <w:rPr>
                <w:rFonts w:eastAsia="楷体_GB2312"/>
                <w:sz w:val="18"/>
                <w:szCs w:val="18"/>
              </w:rPr>
              <w:t>开展体检</w:t>
            </w:r>
            <w:r>
              <w:rPr>
                <w:rFonts w:eastAsia="楷体_GB2312" w:hint="eastAsia"/>
                <w:sz w:val="18"/>
                <w:szCs w:val="18"/>
              </w:rPr>
              <w:t xml:space="preserve">     </w:t>
            </w:r>
            <w:r>
              <w:rPr>
                <w:rFonts w:eastAsia="楷体_GB2312"/>
                <w:sz w:val="18"/>
                <w:szCs w:val="18"/>
              </w:rPr>
              <w:t>人</w:t>
            </w:r>
          </w:p>
        </w:tc>
      </w:tr>
      <w:tr w:rsidR="0094116B" w:rsidTr="009B0B8C">
        <w:trPr>
          <w:trHeight w:val="531"/>
          <w:jc w:val="center"/>
        </w:trPr>
        <w:tc>
          <w:tcPr>
            <w:tcW w:w="678" w:type="pct"/>
            <w:vAlign w:val="center"/>
          </w:tcPr>
          <w:p w:rsidR="0094116B" w:rsidRDefault="0094116B" w:rsidP="009B0B8C">
            <w:pPr>
              <w:snapToGrid w:val="0"/>
              <w:spacing w:line="240" w:lineRule="exact"/>
              <w:jc w:val="center"/>
              <w:rPr>
                <w:rFonts w:eastAsia="楷体_GB2312"/>
                <w:sz w:val="18"/>
                <w:szCs w:val="18"/>
              </w:rPr>
            </w:pPr>
            <w:r>
              <w:rPr>
                <w:rFonts w:eastAsia="楷体_GB2312"/>
                <w:sz w:val="18"/>
                <w:szCs w:val="18"/>
              </w:rPr>
              <w:t>辐射防护检测仪表和个人防护用品配置情况</w:t>
            </w:r>
          </w:p>
        </w:tc>
        <w:tc>
          <w:tcPr>
            <w:tcW w:w="4322" w:type="pct"/>
            <w:gridSpan w:val="4"/>
            <w:vAlign w:val="center"/>
          </w:tcPr>
          <w:p w:rsidR="0094116B" w:rsidRDefault="0094116B" w:rsidP="009B0B8C">
            <w:pPr>
              <w:spacing w:line="300" w:lineRule="exact"/>
              <w:rPr>
                <w:rFonts w:eastAsia="楷体_GB2312"/>
                <w:sz w:val="18"/>
                <w:szCs w:val="18"/>
              </w:rPr>
            </w:pPr>
            <w:r>
              <w:rPr>
                <w:rFonts w:eastAsia="楷体_GB2312"/>
                <w:sz w:val="18"/>
                <w:szCs w:val="18"/>
              </w:rPr>
              <w:t>X</w:t>
            </w:r>
            <w:r>
              <w:rPr>
                <w:rFonts w:eastAsia="楷体_GB2312"/>
                <w:sz w:val="18"/>
                <w:szCs w:val="18"/>
              </w:rPr>
              <w:t>，</w:t>
            </w:r>
            <w:r>
              <w:rPr>
                <w:rFonts w:eastAsia="楷体_GB2312"/>
                <w:sz w:val="18"/>
                <w:szCs w:val="18"/>
              </w:rPr>
              <w:t>γ</w:t>
            </w:r>
            <w:r>
              <w:rPr>
                <w:rFonts w:eastAsia="楷体_GB2312"/>
                <w:sz w:val="18"/>
                <w:szCs w:val="18"/>
              </w:rPr>
              <w:t>辐射防护巡测仪</w:t>
            </w:r>
            <w:r>
              <w:rPr>
                <w:rFonts w:eastAsia="楷体_GB2312"/>
                <w:sz w:val="18"/>
                <w:szCs w:val="18"/>
              </w:rPr>
              <w:t xml:space="preserve">    </w:t>
            </w:r>
            <w:r>
              <w:rPr>
                <w:rFonts w:eastAsia="楷体_GB2312"/>
                <w:sz w:val="18"/>
                <w:szCs w:val="18"/>
              </w:rPr>
              <w:t>台，中子当量仪</w:t>
            </w:r>
            <w:r>
              <w:rPr>
                <w:rFonts w:eastAsia="楷体_GB2312"/>
                <w:sz w:val="18"/>
                <w:szCs w:val="18"/>
              </w:rPr>
              <w:t xml:space="preserve">    </w:t>
            </w:r>
            <w:r>
              <w:rPr>
                <w:rFonts w:eastAsia="楷体_GB2312"/>
                <w:sz w:val="18"/>
                <w:szCs w:val="18"/>
              </w:rPr>
              <w:t>台，</w:t>
            </w:r>
            <w:r>
              <w:rPr>
                <w:rFonts w:eastAsia="楷体_GB2312"/>
                <w:sz w:val="18"/>
                <w:szCs w:val="18"/>
              </w:rPr>
              <w:t>α/β</w:t>
            </w:r>
            <w:r>
              <w:rPr>
                <w:rFonts w:eastAsia="楷体_GB2312"/>
                <w:sz w:val="18"/>
                <w:szCs w:val="18"/>
              </w:rPr>
              <w:t>表面污染仪</w:t>
            </w:r>
            <w:r>
              <w:rPr>
                <w:rFonts w:eastAsia="楷体_GB2312"/>
                <w:sz w:val="18"/>
                <w:szCs w:val="18"/>
              </w:rPr>
              <w:t xml:space="preserve">    </w:t>
            </w:r>
            <w:r>
              <w:rPr>
                <w:rFonts w:eastAsia="楷体_GB2312"/>
                <w:sz w:val="18"/>
                <w:szCs w:val="18"/>
              </w:rPr>
              <w:t>台，</w:t>
            </w:r>
          </w:p>
          <w:p w:rsidR="0094116B" w:rsidRDefault="0094116B" w:rsidP="009B0B8C">
            <w:pPr>
              <w:spacing w:line="300" w:lineRule="exact"/>
              <w:rPr>
                <w:rFonts w:eastAsia="楷体_GB2312"/>
                <w:sz w:val="18"/>
                <w:szCs w:val="18"/>
              </w:rPr>
            </w:pPr>
            <w:r>
              <w:rPr>
                <w:rFonts w:eastAsia="楷体_GB2312"/>
                <w:sz w:val="18"/>
                <w:szCs w:val="18"/>
              </w:rPr>
              <w:t>个人剂量报警仪</w:t>
            </w:r>
            <w:r>
              <w:rPr>
                <w:rFonts w:eastAsia="楷体_GB2312"/>
                <w:sz w:val="18"/>
                <w:szCs w:val="18"/>
              </w:rPr>
              <w:t xml:space="preserve">    </w:t>
            </w:r>
            <w:r>
              <w:rPr>
                <w:rFonts w:eastAsia="楷体_GB2312"/>
                <w:sz w:val="18"/>
                <w:szCs w:val="18"/>
              </w:rPr>
              <w:t>台</w:t>
            </w:r>
            <w:r>
              <w:rPr>
                <w:rFonts w:eastAsia="楷体_GB2312" w:hint="eastAsia"/>
                <w:sz w:val="18"/>
                <w:szCs w:val="18"/>
              </w:rPr>
              <w:t>，</w:t>
            </w:r>
            <w:r>
              <w:rPr>
                <w:rFonts w:eastAsia="楷体_GB2312"/>
                <w:sz w:val="18"/>
                <w:szCs w:val="18"/>
              </w:rPr>
              <w:t>氡测量仪</w:t>
            </w:r>
            <w:r>
              <w:rPr>
                <w:rFonts w:eastAsia="楷体_GB2312"/>
                <w:sz w:val="18"/>
                <w:szCs w:val="18"/>
              </w:rPr>
              <w:t xml:space="preserve">    </w:t>
            </w:r>
            <w:r>
              <w:rPr>
                <w:rFonts w:eastAsia="楷体_GB2312"/>
                <w:sz w:val="18"/>
                <w:szCs w:val="18"/>
              </w:rPr>
              <w:t>台；个人防护用品</w:t>
            </w:r>
            <w:r>
              <w:rPr>
                <w:rFonts w:eastAsia="楷体_GB2312" w:hint="eastAsia"/>
                <w:sz w:val="18"/>
                <w:szCs w:val="18"/>
              </w:rPr>
              <w:t xml:space="preserve">     </w:t>
            </w:r>
            <w:r>
              <w:rPr>
                <w:rFonts w:eastAsia="楷体_GB2312"/>
                <w:sz w:val="18"/>
                <w:szCs w:val="18"/>
              </w:rPr>
              <w:t>件</w:t>
            </w:r>
          </w:p>
        </w:tc>
      </w:tr>
    </w:tbl>
    <w:p w:rsidR="0094116B" w:rsidRDefault="0094116B" w:rsidP="0094116B">
      <w:pPr>
        <w:spacing w:line="500" w:lineRule="exact"/>
        <w:ind w:leftChars="228" w:left="1439" w:hangingChars="400" w:hanging="960"/>
        <w:jc w:val="left"/>
        <w:rPr>
          <w:rFonts w:ascii="仿宋_GB2312" w:hAnsi="仿宋_GB2312" w:hint="eastAsia"/>
          <w:sz w:val="24"/>
        </w:rPr>
      </w:pPr>
      <w:r>
        <w:rPr>
          <w:rFonts w:ascii="仿宋_GB2312" w:hAnsi="仿宋_GB2312" w:hint="eastAsia"/>
          <w:sz w:val="24"/>
        </w:rPr>
        <w:t>说明：</w:t>
      </w:r>
    </w:p>
    <w:p w:rsidR="0094116B" w:rsidRDefault="0094116B" w:rsidP="0094116B">
      <w:pPr>
        <w:spacing w:line="500" w:lineRule="exact"/>
        <w:jc w:val="left"/>
        <w:rPr>
          <w:rFonts w:ascii="仿宋_GB2312" w:hAnsi="仿宋_GB2312"/>
          <w:sz w:val="24"/>
        </w:rPr>
      </w:pPr>
      <w:r>
        <w:rPr>
          <w:rFonts w:ascii="仿宋_GB2312" w:hAnsi="仿宋_GB2312" w:hint="eastAsia"/>
          <w:sz w:val="24"/>
        </w:rPr>
        <w:t>1.</w:t>
      </w:r>
      <w:r>
        <w:rPr>
          <w:rFonts w:ascii="仿宋_GB2312" w:hAnsi="仿宋_GB2312" w:hint="eastAsia"/>
          <w:sz w:val="24"/>
        </w:rPr>
        <w:t>调查编号：黑龙江省地级市或区（全称汉字）</w:t>
      </w:r>
      <w:r>
        <w:rPr>
          <w:rFonts w:ascii="仿宋_GB2312" w:hAnsi="仿宋_GB2312" w:hint="eastAsia"/>
          <w:sz w:val="24"/>
        </w:rPr>
        <w:t>+</w:t>
      </w:r>
      <w:r>
        <w:rPr>
          <w:rFonts w:ascii="仿宋_GB2312" w:hAnsi="仿宋_GB2312" w:hint="eastAsia"/>
          <w:sz w:val="24"/>
        </w:rPr>
        <w:t>编号（</w:t>
      </w:r>
      <w:r>
        <w:rPr>
          <w:rFonts w:ascii="仿宋_GB2312" w:hAnsi="仿宋_GB2312" w:hint="eastAsia"/>
          <w:sz w:val="24"/>
        </w:rPr>
        <w:t>4</w:t>
      </w:r>
      <w:r>
        <w:rPr>
          <w:rFonts w:ascii="仿宋_GB2312" w:hAnsi="仿宋_GB2312" w:hint="eastAsia"/>
          <w:sz w:val="24"/>
        </w:rPr>
        <w:t>位），如：哈尔滨市南岗区</w:t>
      </w:r>
      <w:r>
        <w:rPr>
          <w:rFonts w:ascii="仿宋_GB2312" w:hAnsi="仿宋_GB2312" w:hint="eastAsia"/>
          <w:sz w:val="24"/>
        </w:rPr>
        <w:t>0001</w:t>
      </w:r>
      <w:r>
        <w:rPr>
          <w:rFonts w:ascii="仿宋_GB2312" w:hAnsi="仿宋_GB2312" w:hint="eastAsia"/>
          <w:sz w:val="24"/>
        </w:rPr>
        <w:t>。</w:t>
      </w:r>
    </w:p>
    <w:p w:rsidR="0094116B" w:rsidRDefault="0094116B" w:rsidP="0094116B">
      <w:pPr>
        <w:spacing w:line="500" w:lineRule="exact"/>
        <w:jc w:val="left"/>
        <w:rPr>
          <w:rFonts w:ascii="仿宋_GB2312" w:hAnsi="仿宋_GB2312"/>
          <w:sz w:val="24"/>
        </w:rPr>
      </w:pPr>
      <w:r>
        <w:rPr>
          <w:rFonts w:ascii="仿宋_GB2312" w:hAnsi="仿宋_GB2312" w:hint="eastAsia"/>
          <w:sz w:val="24"/>
        </w:rPr>
        <w:t xml:space="preserve">2. </w:t>
      </w:r>
      <w:r>
        <w:rPr>
          <w:rFonts w:ascii="仿宋_GB2312" w:hAnsi="仿宋_GB2312" w:hint="eastAsia"/>
          <w:sz w:val="24"/>
        </w:rPr>
        <w:t>行业代码：</w:t>
      </w:r>
      <w:r>
        <w:rPr>
          <w:rFonts w:ascii="仿宋_GB2312" w:hAnsi="仿宋_GB2312" w:hint="eastAsia"/>
          <w:sz w:val="24"/>
        </w:rPr>
        <w:t>GB/T 4754</w:t>
      </w:r>
      <w:r>
        <w:rPr>
          <w:rFonts w:ascii="仿宋_GB2312" w:hAnsi="仿宋_GB2312" w:hint="eastAsia"/>
          <w:sz w:val="24"/>
        </w:rPr>
        <w:t>—</w:t>
      </w:r>
      <w:r>
        <w:rPr>
          <w:rFonts w:ascii="仿宋_GB2312" w:hAnsi="仿宋_GB2312" w:hint="eastAsia"/>
          <w:sz w:val="24"/>
        </w:rPr>
        <w:t xml:space="preserve">2017 </w:t>
      </w:r>
      <w:r>
        <w:rPr>
          <w:rFonts w:ascii="仿宋_GB2312" w:hAnsi="仿宋_GB2312" w:hint="eastAsia"/>
          <w:sz w:val="24"/>
        </w:rPr>
        <w:t>国民经济行业分类，国家统计局官方网站。</w:t>
      </w:r>
    </w:p>
    <w:p w:rsidR="0094116B" w:rsidRDefault="0094116B" w:rsidP="0094116B">
      <w:pPr>
        <w:spacing w:line="500" w:lineRule="exact"/>
        <w:jc w:val="left"/>
        <w:rPr>
          <w:rFonts w:ascii="仿宋_GB2312" w:hAnsi="仿宋_GB2312"/>
          <w:sz w:val="24"/>
        </w:rPr>
      </w:pPr>
      <w:r>
        <w:rPr>
          <w:rFonts w:ascii="仿宋_GB2312" w:hAnsi="仿宋_GB2312" w:hint="eastAsia"/>
          <w:sz w:val="24"/>
        </w:rPr>
        <w:t xml:space="preserve">3. </w:t>
      </w:r>
      <w:r>
        <w:rPr>
          <w:rFonts w:ascii="仿宋_GB2312" w:hAnsi="仿宋_GB2312" w:hint="eastAsia"/>
          <w:sz w:val="24"/>
        </w:rPr>
        <w:t>调查对象中的“其他选项”、辐射源中“其他选项”均要给出具体名称。</w:t>
      </w:r>
    </w:p>
    <w:p w:rsidR="00304E3F" w:rsidRDefault="0094116B" w:rsidP="0094116B">
      <w:r>
        <w:rPr>
          <w:rFonts w:ascii="仿宋_GB2312" w:hAnsi="仿宋_GB2312" w:hint="eastAsia"/>
          <w:sz w:val="24"/>
        </w:rPr>
        <w:t xml:space="preserve">4. </w:t>
      </w:r>
      <w:r>
        <w:rPr>
          <w:rFonts w:ascii="仿宋_GB2312" w:hAnsi="仿宋_GB2312" w:hint="eastAsia"/>
          <w:sz w:val="24"/>
        </w:rPr>
        <w:t>监测的调查对象类别填写其他类时按照《职业性外照射个人监测规范》（</w:t>
      </w:r>
      <w:r>
        <w:rPr>
          <w:rFonts w:ascii="仿宋_GB2312" w:hAnsi="仿宋_GB2312" w:hint="eastAsia"/>
          <w:sz w:val="24"/>
        </w:rPr>
        <w:t>GBZ 128</w:t>
      </w:r>
      <w:r>
        <w:rPr>
          <w:rFonts w:ascii="仿宋_GB2312" w:hAnsi="仿宋_GB2312" w:hint="eastAsia"/>
          <w:sz w:val="24"/>
        </w:rPr>
        <w:t>）中职业照射的职业分类名称填写。</w:t>
      </w:r>
    </w:p>
    <w:sectPr w:rsidR="00304E3F" w:rsidSect="00304E3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4116B"/>
    <w:rsid w:val="00304E3F"/>
    <w:rsid w:val="009411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4116B"/>
    <w:pPr>
      <w:widowControl w:val="0"/>
      <w:jc w:val="both"/>
    </w:pPr>
    <w:rPr>
      <w:rFonts w:ascii="Calibri" w:eastAsia="宋体" w:hAnsi="Calibri" w:cs="Arial"/>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rsid w:val="0094116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245</Words>
  <Characters>1400</Characters>
  <Application>Microsoft Office Word</Application>
  <DocSecurity>0</DocSecurity>
  <Lines>11</Lines>
  <Paragraphs>3</Paragraphs>
  <ScaleCrop>false</ScaleCrop>
  <Company/>
  <LinksUpToDate>false</LinksUpToDate>
  <CharactersWithSpaces>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哈尔滨华源泰辐射防护技术开发有限公司</dc:creator>
  <cp:lastModifiedBy>哈尔滨华源泰辐射防护技术开发有限公司</cp:lastModifiedBy>
  <cp:revision>1</cp:revision>
  <dcterms:created xsi:type="dcterms:W3CDTF">2023-05-11T02:45:00Z</dcterms:created>
  <dcterms:modified xsi:type="dcterms:W3CDTF">2023-05-11T02:46:00Z</dcterms:modified>
</cp:coreProperties>
</file>